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A79578" w14:textId="199A70B9" w:rsidR="00CE10DF" w:rsidRPr="007F6EB6" w:rsidRDefault="00C66A00" w:rsidP="00314BDB">
      <w:pPr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pl-PL"/>
        </w:rPr>
        <w:t>„Udowadniamy, że się da”</w:t>
      </w:r>
      <w:r w:rsidR="00CB74D5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pl-PL"/>
        </w:rPr>
        <w:t xml:space="preserve">, czyli rozwój </w:t>
      </w:r>
      <w:proofErr w:type="spellStart"/>
      <w:r w:rsidR="00CB74D5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pl-PL"/>
        </w:rPr>
        <w:t>brandu</w:t>
      </w:r>
      <w:proofErr w:type="spellEnd"/>
      <w:r w:rsidR="00CB74D5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pl-PL"/>
        </w:rPr>
        <w:t xml:space="preserve"> </w:t>
      </w:r>
      <w:proofErr w:type="spellStart"/>
      <w:r w:rsidR="008A5896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pl-PL"/>
        </w:rPr>
        <w:t>Per</w:t>
      </w:r>
      <w:bookmarkStart w:id="0" w:name="_GoBack"/>
      <w:bookmarkEnd w:id="0"/>
      <w:r w:rsidR="008A5896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pl-PL"/>
        </w:rPr>
        <w:t>sonnel</w:t>
      </w:r>
      <w:proofErr w:type="spellEnd"/>
      <w:r w:rsidR="008A5896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pl-PL"/>
        </w:rPr>
        <w:t xml:space="preserve"> Service </w:t>
      </w:r>
    </w:p>
    <w:p w14:paraId="4708987C" w14:textId="616737D2" w:rsidR="00FF1FED" w:rsidRDefault="00D714CF" w:rsidP="00D255F2">
      <w:pPr>
        <w:spacing w:line="276" w:lineRule="auto"/>
        <w:jc w:val="both"/>
        <w:rPr>
          <w:rFonts w:ascii="Times New Roman" w:hAnsi="Times New Roman" w:cs="Times New Roman"/>
          <w:b/>
        </w:rPr>
      </w:pPr>
      <w:proofErr w:type="spellStart"/>
      <w:r w:rsidRPr="00CB74D5">
        <w:rPr>
          <w:rFonts w:ascii="Times New Roman" w:hAnsi="Times New Roman" w:cs="Times New Roman"/>
          <w:b/>
        </w:rPr>
        <w:t>Personnel</w:t>
      </w:r>
      <w:proofErr w:type="spellEnd"/>
      <w:r w:rsidRPr="00CB74D5">
        <w:rPr>
          <w:rFonts w:ascii="Times New Roman" w:hAnsi="Times New Roman" w:cs="Times New Roman"/>
          <w:b/>
        </w:rPr>
        <w:t xml:space="preserve"> Service rozwija swój </w:t>
      </w:r>
      <w:proofErr w:type="spellStart"/>
      <w:r w:rsidRPr="00CB74D5">
        <w:rPr>
          <w:rFonts w:ascii="Times New Roman" w:hAnsi="Times New Roman" w:cs="Times New Roman"/>
          <w:b/>
        </w:rPr>
        <w:t>brand</w:t>
      </w:r>
      <w:proofErr w:type="spellEnd"/>
      <w:r w:rsidRPr="00CB74D5">
        <w:rPr>
          <w:rFonts w:ascii="Times New Roman" w:hAnsi="Times New Roman" w:cs="Times New Roman"/>
          <w:b/>
        </w:rPr>
        <w:t xml:space="preserve"> w oparciu o obietnicę </w:t>
      </w:r>
      <w:r w:rsidR="00C44927">
        <w:rPr>
          <w:rFonts w:ascii="Times New Roman" w:hAnsi="Times New Roman" w:cs="Times New Roman"/>
          <w:b/>
        </w:rPr>
        <w:t xml:space="preserve">marki </w:t>
      </w:r>
      <w:r w:rsidRPr="00CB74D5">
        <w:rPr>
          <w:rFonts w:ascii="Times New Roman" w:hAnsi="Times New Roman" w:cs="Times New Roman"/>
          <w:b/>
        </w:rPr>
        <w:t xml:space="preserve">„Udowadniamy, że się da”. </w:t>
      </w:r>
      <w:r w:rsidR="008D6649">
        <w:rPr>
          <w:rFonts w:ascii="Times New Roman" w:hAnsi="Times New Roman" w:cs="Times New Roman"/>
          <w:b/>
        </w:rPr>
        <w:t xml:space="preserve">Jednym z jej podstawowych założeń jest </w:t>
      </w:r>
      <w:r w:rsidR="00787F77">
        <w:rPr>
          <w:rFonts w:ascii="Times New Roman" w:hAnsi="Times New Roman" w:cs="Times New Roman"/>
          <w:b/>
        </w:rPr>
        <w:t>bycie zaangażowanym w rozwiązywanie problemów</w:t>
      </w:r>
      <w:r w:rsidR="00F51B9F">
        <w:rPr>
          <w:rFonts w:ascii="Times New Roman" w:hAnsi="Times New Roman" w:cs="Times New Roman"/>
          <w:b/>
        </w:rPr>
        <w:t xml:space="preserve"> klientów i kandydatów</w:t>
      </w:r>
      <w:r w:rsidR="00787F77">
        <w:rPr>
          <w:rFonts w:ascii="Times New Roman" w:hAnsi="Times New Roman" w:cs="Times New Roman"/>
          <w:b/>
        </w:rPr>
        <w:t xml:space="preserve">. </w:t>
      </w:r>
      <w:r w:rsidR="008D6649">
        <w:rPr>
          <w:rFonts w:ascii="Times New Roman" w:hAnsi="Times New Roman" w:cs="Times New Roman"/>
          <w:b/>
        </w:rPr>
        <w:t xml:space="preserve"> </w:t>
      </w:r>
      <w:r w:rsidR="004C737C">
        <w:rPr>
          <w:rFonts w:ascii="Times New Roman" w:hAnsi="Times New Roman" w:cs="Times New Roman"/>
          <w:b/>
        </w:rPr>
        <w:t xml:space="preserve">Firma </w:t>
      </w:r>
      <w:r w:rsidR="008D6649">
        <w:rPr>
          <w:rFonts w:ascii="Times New Roman" w:hAnsi="Times New Roman" w:cs="Times New Roman"/>
          <w:b/>
        </w:rPr>
        <w:t>wierzy, że jest to możliwe przez połączenie jakoś</w:t>
      </w:r>
      <w:r w:rsidR="004C737C">
        <w:rPr>
          <w:rFonts w:ascii="Times New Roman" w:hAnsi="Times New Roman" w:cs="Times New Roman"/>
          <w:b/>
        </w:rPr>
        <w:t>ci</w:t>
      </w:r>
      <w:r w:rsidR="008D6649">
        <w:rPr>
          <w:rFonts w:ascii="Times New Roman" w:hAnsi="Times New Roman" w:cs="Times New Roman"/>
          <w:b/>
        </w:rPr>
        <w:t xml:space="preserve"> i bezpieczeństw</w:t>
      </w:r>
      <w:r w:rsidR="004C737C">
        <w:rPr>
          <w:rFonts w:ascii="Times New Roman" w:hAnsi="Times New Roman" w:cs="Times New Roman"/>
          <w:b/>
        </w:rPr>
        <w:t>a</w:t>
      </w:r>
      <w:r w:rsidR="008D6649">
        <w:rPr>
          <w:rFonts w:ascii="Times New Roman" w:hAnsi="Times New Roman" w:cs="Times New Roman"/>
          <w:b/>
        </w:rPr>
        <w:t xml:space="preserve"> duż</w:t>
      </w:r>
      <w:r w:rsidR="00F51B9F">
        <w:rPr>
          <w:rFonts w:ascii="Times New Roman" w:hAnsi="Times New Roman" w:cs="Times New Roman"/>
          <w:b/>
        </w:rPr>
        <w:t>ej</w:t>
      </w:r>
      <w:r w:rsidR="008D6649">
        <w:rPr>
          <w:rFonts w:ascii="Times New Roman" w:hAnsi="Times New Roman" w:cs="Times New Roman"/>
          <w:b/>
        </w:rPr>
        <w:t xml:space="preserve"> agencji</w:t>
      </w:r>
      <w:r w:rsidR="006A10B8" w:rsidRPr="00C44927">
        <w:rPr>
          <w:rFonts w:ascii="Times New Roman" w:hAnsi="Times New Roman" w:cs="Times New Roman"/>
          <w:b/>
        </w:rPr>
        <w:t xml:space="preserve"> z</w:t>
      </w:r>
      <w:r w:rsidR="00A76D71">
        <w:rPr>
          <w:rFonts w:ascii="Times New Roman" w:hAnsi="Times New Roman" w:cs="Times New Roman"/>
          <w:b/>
        </w:rPr>
        <w:t> </w:t>
      </w:r>
      <w:r w:rsidR="006A10B8" w:rsidRPr="00C44927">
        <w:rPr>
          <w:rFonts w:ascii="Times New Roman" w:hAnsi="Times New Roman" w:cs="Times New Roman"/>
          <w:b/>
        </w:rPr>
        <w:t>dostępnością</w:t>
      </w:r>
      <w:r w:rsidR="004C737C">
        <w:rPr>
          <w:rFonts w:ascii="Times New Roman" w:hAnsi="Times New Roman" w:cs="Times New Roman"/>
          <w:b/>
        </w:rPr>
        <w:t xml:space="preserve"> </w:t>
      </w:r>
      <w:r w:rsidR="00C44927">
        <w:rPr>
          <w:rFonts w:ascii="Times New Roman" w:hAnsi="Times New Roman" w:cs="Times New Roman"/>
          <w:b/>
        </w:rPr>
        <w:t>i</w:t>
      </w:r>
      <w:r w:rsidR="00A76D71">
        <w:rPr>
          <w:rFonts w:ascii="Times New Roman" w:hAnsi="Times New Roman" w:cs="Times New Roman"/>
          <w:b/>
        </w:rPr>
        <w:t> </w:t>
      </w:r>
      <w:r w:rsidR="006A10B8" w:rsidRPr="00C44927">
        <w:rPr>
          <w:rFonts w:ascii="Times New Roman" w:hAnsi="Times New Roman" w:cs="Times New Roman"/>
          <w:b/>
        </w:rPr>
        <w:t>zaangażowaniem mał</w:t>
      </w:r>
      <w:r w:rsidR="00F51B9F">
        <w:rPr>
          <w:rFonts w:ascii="Times New Roman" w:hAnsi="Times New Roman" w:cs="Times New Roman"/>
          <w:b/>
        </w:rPr>
        <w:t>ego</w:t>
      </w:r>
      <w:r w:rsidR="00D255F2">
        <w:rPr>
          <w:rFonts w:ascii="Times New Roman" w:hAnsi="Times New Roman" w:cs="Times New Roman"/>
          <w:b/>
        </w:rPr>
        <w:t xml:space="preserve"> podmiot</w:t>
      </w:r>
      <w:r w:rsidR="00F51B9F">
        <w:rPr>
          <w:rFonts w:ascii="Times New Roman" w:hAnsi="Times New Roman" w:cs="Times New Roman"/>
          <w:b/>
        </w:rPr>
        <w:t>u</w:t>
      </w:r>
      <w:r w:rsidR="00D255F2">
        <w:rPr>
          <w:rFonts w:ascii="Times New Roman" w:hAnsi="Times New Roman" w:cs="Times New Roman"/>
          <w:b/>
        </w:rPr>
        <w:t xml:space="preserve">. Uzupełnieniem nowej strategii komunikacji jest odświeżona identyfikacja wizualna, która jest prosta i czytelna. </w:t>
      </w:r>
      <w:r w:rsidR="00CB74D5" w:rsidRPr="00CB74D5">
        <w:rPr>
          <w:rFonts w:ascii="Times New Roman" w:hAnsi="Times New Roman" w:cs="Times New Roman"/>
          <w:b/>
        </w:rPr>
        <w:t>Dominująca pozosta</w:t>
      </w:r>
      <w:r w:rsidR="00353BE0">
        <w:rPr>
          <w:rFonts w:ascii="Times New Roman" w:hAnsi="Times New Roman" w:cs="Times New Roman"/>
          <w:b/>
        </w:rPr>
        <w:t>je</w:t>
      </w:r>
      <w:r w:rsidR="00CB74D5" w:rsidRPr="00CB74D5">
        <w:rPr>
          <w:rFonts w:ascii="Times New Roman" w:hAnsi="Times New Roman" w:cs="Times New Roman"/>
          <w:b/>
        </w:rPr>
        <w:t xml:space="preserve"> czerwień jako wyróżnik </w:t>
      </w:r>
      <w:proofErr w:type="spellStart"/>
      <w:r w:rsidR="00CB74D5" w:rsidRPr="00CB74D5">
        <w:rPr>
          <w:rFonts w:ascii="Times New Roman" w:hAnsi="Times New Roman" w:cs="Times New Roman"/>
          <w:b/>
        </w:rPr>
        <w:t>Personnel</w:t>
      </w:r>
      <w:proofErr w:type="spellEnd"/>
      <w:r w:rsidR="00CB74D5" w:rsidRPr="00CB74D5">
        <w:rPr>
          <w:rFonts w:ascii="Times New Roman" w:hAnsi="Times New Roman" w:cs="Times New Roman"/>
          <w:b/>
        </w:rPr>
        <w:t xml:space="preserve"> Service. P</w:t>
      </w:r>
      <w:r w:rsidR="00C66A00" w:rsidRPr="00CB74D5">
        <w:rPr>
          <w:rFonts w:ascii="Times New Roman" w:hAnsi="Times New Roman" w:cs="Times New Roman"/>
          <w:b/>
        </w:rPr>
        <w:t xml:space="preserve">oszczególne elementy nowego </w:t>
      </w:r>
      <w:proofErr w:type="spellStart"/>
      <w:r w:rsidR="00C66A00" w:rsidRPr="00CB74D5">
        <w:rPr>
          <w:rFonts w:ascii="Times New Roman" w:hAnsi="Times New Roman" w:cs="Times New Roman"/>
          <w:b/>
        </w:rPr>
        <w:t>brandu</w:t>
      </w:r>
      <w:proofErr w:type="spellEnd"/>
      <w:r w:rsidR="00CB74D5" w:rsidRPr="00CB74D5">
        <w:rPr>
          <w:rFonts w:ascii="Times New Roman" w:hAnsi="Times New Roman" w:cs="Times New Roman"/>
          <w:b/>
        </w:rPr>
        <w:t xml:space="preserve"> są wdrażane od września</w:t>
      </w:r>
      <w:r w:rsidR="00C66A00" w:rsidRPr="00CB74D5">
        <w:rPr>
          <w:rFonts w:ascii="Times New Roman" w:hAnsi="Times New Roman" w:cs="Times New Roman"/>
          <w:b/>
        </w:rPr>
        <w:t xml:space="preserve">. </w:t>
      </w:r>
      <w:r w:rsidR="00CB74D5" w:rsidRPr="00CB74D5">
        <w:rPr>
          <w:rFonts w:ascii="Times New Roman" w:hAnsi="Times New Roman" w:cs="Times New Roman"/>
          <w:b/>
        </w:rPr>
        <w:t>F</w:t>
      </w:r>
      <w:r w:rsidR="00C66A00" w:rsidRPr="00CB74D5">
        <w:rPr>
          <w:rFonts w:ascii="Times New Roman" w:hAnsi="Times New Roman" w:cs="Times New Roman"/>
          <w:b/>
        </w:rPr>
        <w:t>irm</w:t>
      </w:r>
      <w:r w:rsidR="00CB74D5" w:rsidRPr="00CB74D5">
        <w:rPr>
          <w:rFonts w:ascii="Times New Roman" w:hAnsi="Times New Roman" w:cs="Times New Roman"/>
          <w:b/>
        </w:rPr>
        <w:t>a po raz pierwszy</w:t>
      </w:r>
      <w:r w:rsidR="00C66A00" w:rsidRPr="00CB74D5">
        <w:rPr>
          <w:rFonts w:ascii="Times New Roman" w:hAnsi="Times New Roman" w:cs="Times New Roman"/>
          <w:b/>
        </w:rPr>
        <w:t xml:space="preserve"> w nowej odsłonie zaprezentowała się na Forum Ekonomicznym w Karpaczu. </w:t>
      </w:r>
    </w:p>
    <w:p w14:paraId="26917E28" w14:textId="4B2EFE27" w:rsidR="00CB74D5" w:rsidRPr="00CB74D5" w:rsidRDefault="00CB74D5" w:rsidP="00CB74D5">
      <w:pPr>
        <w:spacing w:line="276" w:lineRule="auto"/>
        <w:jc w:val="both"/>
        <w:rPr>
          <w:rFonts w:ascii="Times New Roman" w:hAnsi="Times New Roman" w:cs="Times New Roman"/>
        </w:rPr>
      </w:pPr>
      <w:r w:rsidRPr="00CB74D5">
        <w:rPr>
          <w:rFonts w:ascii="Times New Roman" w:hAnsi="Times New Roman" w:cs="Times New Roman"/>
        </w:rPr>
        <w:t xml:space="preserve">Celem wdrażanych zmian jest ugruntowanie pozycji </w:t>
      </w:r>
      <w:proofErr w:type="spellStart"/>
      <w:r w:rsidRPr="00CB74D5">
        <w:rPr>
          <w:rFonts w:ascii="Times New Roman" w:hAnsi="Times New Roman" w:cs="Times New Roman"/>
        </w:rPr>
        <w:t>Personnel</w:t>
      </w:r>
      <w:proofErr w:type="spellEnd"/>
      <w:r w:rsidRPr="00CB74D5">
        <w:rPr>
          <w:rFonts w:ascii="Times New Roman" w:hAnsi="Times New Roman" w:cs="Times New Roman"/>
        </w:rPr>
        <w:t xml:space="preserve"> Service jako nowoczesnej, odważnej firmy, która na pierwszym miejscu stawia potrzeby klienta oraz kandydata. </w:t>
      </w:r>
    </w:p>
    <w:p w14:paraId="5F7A616D" w14:textId="71FFB4B7" w:rsidR="008A5896" w:rsidRDefault="008A5896" w:rsidP="00CB74D5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CB74D5">
        <w:rPr>
          <w:rFonts w:ascii="Times New Roman" w:hAnsi="Times New Roman" w:cs="Times New Roman"/>
          <w:i/>
          <w:iCs/>
        </w:rPr>
        <w:t>– To nowy</w:t>
      </w:r>
      <w:r w:rsidR="00CB74D5" w:rsidRPr="00CB74D5">
        <w:rPr>
          <w:rFonts w:ascii="Times New Roman" w:hAnsi="Times New Roman" w:cs="Times New Roman"/>
          <w:i/>
          <w:iCs/>
        </w:rPr>
        <w:t>, ekscytujący</w:t>
      </w:r>
      <w:r w:rsidRPr="00CB74D5">
        <w:rPr>
          <w:rFonts w:ascii="Times New Roman" w:hAnsi="Times New Roman" w:cs="Times New Roman"/>
          <w:i/>
          <w:iCs/>
        </w:rPr>
        <w:t xml:space="preserve"> rozdział w komunikacji nasze</w:t>
      </w:r>
      <w:r w:rsidR="00CB74D5" w:rsidRPr="00CB74D5">
        <w:rPr>
          <w:rFonts w:ascii="Times New Roman" w:hAnsi="Times New Roman" w:cs="Times New Roman"/>
          <w:i/>
          <w:iCs/>
        </w:rPr>
        <w:t xml:space="preserve">j firmy. Z jednej strony </w:t>
      </w:r>
      <w:r w:rsidR="00353BE0">
        <w:rPr>
          <w:rFonts w:ascii="Times New Roman" w:hAnsi="Times New Roman" w:cs="Times New Roman"/>
          <w:i/>
          <w:iCs/>
        </w:rPr>
        <w:t xml:space="preserve">nasze podstawowe założenia się nie zmieniają, </w:t>
      </w:r>
      <w:r w:rsidR="00CB74D5" w:rsidRPr="00CB74D5">
        <w:rPr>
          <w:rFonts w:ascii="Times New Roman" w:hAnsi="Times New Roman" w:cs="Times New Roman"/>
          <w:i/>
          <w:iCs/>
        </w:rPr>
        <w:t xml:space="preserve">bo </w:t>
      </w:r>
      <w:r w:rsidR="00CB74D5">
        <w:rPr>
          <w:rFonts w:ascii="Times New Roman" w:hAnsi="Times New Roman" w:cs="Times New Roman"/>
          <w:i/>
          <w:iCs/>
        </w:rPr>
        <w:t xml:space="preserve">tak działamy od zawsze, </w:t>
      </w:r>
      <w:r w:rsidR="00CB74D5" w:rsidRPr="00CB74D5">
        <w:rPr>
          <w:rFonts w:ascii="Times New Roman" w:hAnsi="Times New Roman" w:cs="Times New Roman"/>
          <w:i/>
          <w:iCs/>
        </w:rPr>
        <w:t xml:space="preserve">ale z drugiej strony, </w:t>
      </w:r>
      <w:r w:rsidR="00DF6450">
        <w:rPr>
          <w:rFonts w:ascii="Times New Roman" w:hAnsi="Times New Roman" w:cs="Times New Roman"/>
          <w:i/>
          <w:iCs/>
        </w:rPr>
        <w:t xml:space="preserve">sporo się </w:t>
      </w:r>
      <w:r w:rsidR="00CB74D5" w:rsidRPr="00CB74D5">
        <w:rPr>
          <w:rFonts w:ascii="Times New Roman" w:hAnsi="Times New Roman" w:cs="Times New Roman"/>
          <w:i/>
          <w:iCs/>
        </w:rPr>
        <w:t xml:space="preserve">zmienia. Naszą nową strategię komunikacji napisaliśmy wspólnie z pracownikami i klientami, po uważnym wysłuchaniu tego, co mówią. Na pierwszym miejscu wybijało się to, że według nich „Udowadniamy, że się da”. Nawet jeżeli inni zapewniają, że coś jest niemożliwe, my </w:t>
      </w:r>
      <w:r w:rsidR="00C44927">
        <w:rPr>
          <w:rFonts w:ascii="Times New Roman" w:hAnsi="Times New Roman" w:cs="Times New Roman"/>
          <w:i/>
          <w:iCs/>
        </w:rPr>
        <w:t xml:space="preserve">wielokrotnie </w:t>
      </w:r>
      <w:r w:rsidR="00CB74D5" w:rsidRPr="00CB74D5">
        <w:rPr>
          <w:rFonts w:ascii="Times New Roman" w:hAnsi="Times New Roman" w:cs="Times New Roman"/>
          <w:i/>
          <w:iCs/>
        </w:rPr>
        <w:t xml:space="preserve">znajdujemy sposób. </w:t>
      </w:r>
      <w:r w:rsidR="008D6649">
        <w:rPr>
          <w:rFonts w:ascii="Times New Roman" w:hAnsi="Times New Roman" w:cs="Times New Roman"/>
          <w:i/>
          <w:iCs/>
        </w:rPr>
        <w:t xml:space="preserve">Jesteśmy agencją, która dowozi wyniki i ma na to dowody. </w:t>
      </w:r>
      <w:r w:rsidR="00CB74D5" w:rsidRPr="00CB74D5">
        <w:rPr>
          <w:rFonts w:ascii="Times New Roman" w:hAnsi="Times New Roman" w:cs="Times New Roman"/>
          <w:i/>
          <w:iCs/>
        </w:rPr>
        <w:t>Dlatego m.in. jako jedyna firma otworzyliśmy przychodnię medycyny pracy dla pracowników z Ukrainy</w:t>
      </w:r>
      <w:r w:rsidR="00F51B9F">
        <w:rPr>
          <w:rFonts w:ascii="Times New Roman" w:hAnsi="Times New Roman" w:cs="Times New Roman"/>
          <w:i/>
          <w:iCs/>
        </w:rPr>
        <w:t xml:space="preserve">, </w:t>
      </w:r>
      <w:r w:rsidR="00CB74D5" w:rsidRPr="00CB74D5">
        <w:rPr>
          <w:rFonts w:ascii="Times New Roman" w:hAnsi="Times New Roman" w:cs="Times New Roman"/>
          <w:i/>
          <w:iCs/>
        </w:rPr>
        <w:t>rozwinęliśmy usługi zakwaterowania specjalnie dla tej gr</w:t>
      </w:r>
      <w:r w:rsidR="00D255F2">
        <w:rPr>
          <w:rFonts w:ascii="Times New Roman" w:hAnsi="Times New Roman" w:cs="Times New Roman"/>
          <w:i/>
          <w:iCs/>
        </w:rPr>
        <w:t>upy</w:t>
      </w:r>
      <w:r w:rsidR="008D6649">
        <w:rPr>
          <w:rFonts w:ascii="Times New Roman" w:hAnsi="Times New Roman" w:cs="Times New Roman"/>
          <w:i/>
          <w:iCs/>
        </w:rPr>
        <w:t>, czy rekrut</w:t>
      </w:r>
      <w:r w:rsidR="00F51B9F">
        <w:rPr>
          <w:rFonts w:ascii="Times New Roman" w:hAnsi="Times New Roman" w:cs="Times New Roman"/>
          <w:i/>
          <w:iCs/>
        </w:rPr>
        <w:t xml:space="preserve">ujemy </w:t>
      </w:r>
      <w:r w:rsidR="008D6649">
        <w:rPr>
          <w:rFonts w:ascii="Times New Roman" w:hAnsi="Times New Roman" w:cs="Times New Roman"/>
          <w:i/>
          <w:iCs/>
        </w:rPr>
        <w:t>ponad 50 osób w jedną noc</w:t>
      </w:r>
      <w:r w:rsidR="00D255F2">
        <w:rPr>
          <w:rFonts w:ascii="Times New Roman" w:hAnsi="Times New Roman" w:cs="Times New Roman"/>
          <w:i/>
          <w:iCs/>
        </w:rPr>
        <w:t>.</w:t>
      </w:r>
      <w:r w:rsidR="00CB74D5" w:rsidRPr="00CB74D5">
        <w:rPr>
          <w:rFonts w:ascii="Times New Roman" w:hAnsi="Times New Roman" w:cs="Times New Roman"/>
          <w:i/>
          <w:iCs/>
        </w:rPr>
        <w:t xml:space="preserve"> Wierzymy,</w:t>
      </w:r>
      <w:r w:rsidR="00DF6450">
        <w:rPr>
          <w:rFonts w:ascii="Times New Roman" w:hAnsi="Times New Roman" w:cs="Times New Roman"/>
          <w:i/>
          <w:iCs/>
        </w:rPr>
        <w:t xml:space="preserve"> że zarówno nasi klienci, jak i </w:t>
      </w:r>
      <w:r w:rsidR="001A3F62">
        <w:rPr>
          <w:rFonts w:ascii="Times New Roman" w:hAnsi="Times New Roman" w:cs="Times New Roman"/>
          <w:i/>
          <w:iCs/>
        </w:rPr>
        <w:t>kandydaci</w:t>
      </w:r>
      <w:r w:rsidR="00CB74D5" w:rsidRPr="00CB74D5">
        <w:rPr>
          <w:rFonts w:ascii="Times New Roman" w:hAnsi="Times New Roman" w:cs="Times New Roman"/>
          <w:i/>
          <w:iCs/>
        </w:rPr>
        <w:t xml:space="preserve"> </w:t>
      </w:r>
      <w:r w:rsidR="00AB0EEA">
        <w:rPr>
          <w:rFonts w:ascii="Times New Roman" w:hAnsi="Times New Roman" w:cs="Times New Roman"/>
          <w:i/>
          <w:iCs/>
          <w:color w:val="0D0D0D"/>
        </w:rPr>
        <w:t>oczekują</w:t>
      </w:r>
      <w:r w:rsidR="00C44927">
        <w:rPr>
          <w:rFonts w:ascii="Times New Roman" w:hAnsi="Times New Roman" w:cs="Times New Roman"/>
          <w:i/>
          <w:iCs/>
          <w:color w:val="0D0D0D"/>
        </w:rPr>
        <w:t xml:space="preserve"> konkretnych rozwiązań, efektów, ale też</w:t>
      </w:r>
      <w:r w:rsidR="00DF6450">
        <w:rPr>
          <w:rFonts w:ascii="Times New Roman" w:hAnsi="Times New Roman" w:cs="Times New Roman"/>
          <w:i/>
          <w:iCs/>
          <w:color w:val="0D0D0D"/>
        </w:rPr>
        <w:t xml:space="preserve"> </w:t>
      </w:r>
      <w:r w:rsidR="008D6649">
        <w:rPr>
          <w:rFonts w:ascii="Times New Roman" w:hAnsi="Times New Roman" w:cs="Times New Roman"/>
          <w:i/>
          <w:iCs/>
          <w:color w:val="0D0D0D"/>
        </w:rPr>
        <w:t>rzetelnego partnera</w:t>
      </w:r>
      <w:r w:rsidRPr="00CB74D5">
        <w:rPr>
          <w:rFonts w:ascii="Times New Roman" w:hAnsi="Times New Roman" w:cs="Times New Roman"/>
          <w:i/>
          <w:iCs/>
          <w:color w:val="0D0D0D"/>
        </w:rPr>
        <w:t>.</w:t>
      </w:r>
      <w:r w:rsidR="00CB74D5" w:rsidRPr="00CB74D5">
        <w:rPr>
          <w:rFonts w:ascii="Times New Roman" w:hAnsi="Times New Roman" w:cs="Times New Roman"/>
          <w:i/>
          <w:iCs/>
          <w:color w:val="0D0D0D"/>
        </w:rPr>
        <w:t xml:space="preserve"> To im </w:t>
      </w:r>
      <w:r w:rsidR="00CB74D5">
        <w:rPr>
          <w:rFonts w:ascii="Times New Roman" w:hAnsi="Times New Roman" w:cs="Times New Roman"/>
          <w:i/>
          <w:iCs/>
          <w:color w:val="0D0D0D"/>
        </w:rPr>
        <w:t>zapewniamy, t</w:t>
      </w:r>
      <w:r w:rsidR="00CB74D5" w:rsidRPr="00CB74D5">
        <w:rPr>
          <w:rFonts w:ascii="Times New Roman" w:hAnsi="Times New Roman" w:cs="Times New Roman"/>
          <w:i/>
          <w:iCs/>
          <w:color w:val="0D0D0D"/>
        </w:rPr>
        <w:t xml:space="preserve">eraz także w warstwie komunikacyjnej i wizualnej </w:t>
      </w:r>
      <w:r w:rsidRPr="00CB74D5">
        <w:rPr>
          <w:rFonts w:ascii="Times New Roman" w:hAnsi="Times New Roman" w:cs="Times New Roman"/>
          <w:i/>
          <w:iCs/>
          <w:color w:val="0D0D0D"/>
        </w:rPr>
        <w:t xml:space="preserve">– </w:t>
      </w:r>
      <w:r w:rsidRPr="00CB74D5">
        <w:rPr>
          <w:rFonts w:ascii="Times New Roman" w:hAnsi="Times New Roman" w:cs="Times New Roman"/>
        </w:rPr>
        <w:t xml:space="preserve">podkreśla </w:t>
      </w:r>
      <w:r w:rsidR="00CB74D5" w:rsidRPr="00CB74D5">
        <w:rPr>
          <w:rFonts w:ascii="Times New Roman" w:hAnsi="Times New Roman" w:cs="Times New Roman"/>
          <w:b/>
        </w:rPr>
        <w:t xml:space="preserve">Krzysztof </w:t>
      </w:r>
      <w:proofErr w:type="spellStart"/>
      <w:r w:rsidR="00CB74D5" w:rsidRPr="00CB74D5">
        <w:rPr>
          <w:rFonts w:ascii="Times New Roman" w:hAnsi="Times New Roman" w:cs="Times New Roman"/>
          <w:b/>
        </w:rPr>
        <w:t>Inglot</w:t>
      </w:r>
      <w:proofErr w:type="spellEnd"/>
      <w:r w:rsidR="00CB74D5" w:rsidRPr="00CB74D5">
        <w:rPr>
          <w:rFonts w:ascii="Times New Roman" w:hAnsi="Times New Roman" w:cs="Times New Roman"/>
          <w:b/>
        </w:rPr>
        <w:t xml:space="preserve">, Prezes Zarządu </w:t>
      </w:r>
      <w:proofErr w:type="spellStart"/>
      <w:r w:rsidR="00CB74D5" w:rsidRPr="00CB74D5">
        <w:rPr>
          <w:rFonts w:ascii="Times New Roman" w:hAnsi="Times New Roman" w:cs="Times New Roman"/>
          <w:b/>
        </w:rPr>
        <w:t>Personnel</w:t>
      </w:r>
      <w:proofErr w:type="spellEnd"/>
      <w:r w:rsidR="00CB74D5" w:rsidRPr="00CB74D5">
        <w:rPr>
          <w:rFonts w:ascii="Times New Roman" w:hAnsi="Times New Roman" w:cs="Times New Roman"/>
          <w:b/>
        </w:rPr>
        <w:t xml:space="preserve"> Service SA.</w:t>
      </w:r>
    </w:p>
    <w:p w14:paraId="2C280C2F" w14:textId="77777777" w:rsidR="00D255F2" w:rsidRDefault="00D255F2" w:rsidP="00D255F2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CB74D5">
        <w:rPr>
          <w:rFonts w:ascii="Times New Roman" w:hAnsi="Times New Roman" w:cs="Times New Roman"/>
          <w:b/>
        </w:rPr>
        <w:t>Udowadniamy, że się da</w:t>
      </w:r>
    </w:p>
    <w:p w14:paraId="4F53F9C1" w14:textId="57C18E1E" w:rsidR="00DF6450" w:rsidRDefault="00D255F2" w:rsidP="00CB74D5">
      <w:p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353BE0">
        <w:rPr>
          <w:rFonts w:ascii="Times New Roman" w:hAnsi="Times New Roman" w:cs="Times New Roman"/>
        </w:rPr>
        <w:t>Personnel</w:t>
      </w:r>
      <w:proofErr w:type="spellEnd"/>
      <w:r w:rsidRPr="00353BE0">
        <w:rPr>
          <w:rFonts w:ascii="Times New Roman" w:hAnsi="Times New Roman" w:cs="Times New Roman"/>
        </w:rPr>
        <w:t xml:space="preserve"> Service w swojej nowej strategii</w:t>
      </w:r>
      <w:r w:rsidR="00787F77">
        <w:rPr>
          <w:rFonts w:ascii="Times New Roman" w:hAnsi="Times New Roman" w:cs="Times New Roman"/>
        </w:rPr>
        <w:t xml:space="preserve"> marki </w:t>
      </w:r>
      <w:r w:rsidRPr="00353BE0">
        <w:rPr>
          <w:rFonts w:ascii="Times New Roman" w:hAnsi="Times New Roman" w:cs="Times New Roman"/>
        </w:rPr>
        <w:t>stawia na silny przekaz „Udowadniamy, że się da”</w:t>
      </w:r>
      <w:r w:rsidR="00F51B9F">
        <w:rPr>
          <w:rFonts w:ascii="Times New Roman" w:hAnsi="Times New Roman" w:cs="Times New Roman"/>
        </w:rPr>
        <w:t>. To obietnica skierowana w stronę klientów i kandydatów, którzy szukają</w:t>
      </w:r>
      <w:r w:rsidR="00787F77" w:rsidRPr="00F51B9F">
        <w:rPr>
          <w:rFonts w:ascii="Times New Roman" w:hAnsi="Times New Roman" w:cs="Times New Roman"/>
        </w:rPr>
        <w:t xml:space="preserve"> stabilnych, wiarygodnych partnerów, zaangażowanych w rozwiązywanie </w:t>
      </w:r>
      <w:r w:rsidR="00F51B9F">
        <w:rPr>
          <w:rFonts w:ascii="Times New Roman" w:hAnsi="Times New Roman" w:cs="Times New Roman"/>
        </w:rPr>
        <w:t xml:space="preserve">ich </w:t>
      </w:r>
      <w:r w:rsidR="00787F77" w:rsidRPr="00F51B9F">
        <w:rPr>
          <w:rFonts w:ascii="Times New Roman" w:hAnsi="Times New Roman" w:cs="Times New Roman"/>
        </w:rPr>
        <w:t>problemów.</w:t>
      </w:r>
      <w:r w:rsidR="00F51B9F">
        <w:rPr>
          <w:rFonts w:ascii="Times New Roman" w:hAnsi="Times New Roman" w:cs="Times New Roman"/>
        </w:rPr>
        <w:t xml:space="preserve"> Klienci, którzy szukają w swoim otoczeniu doświadczonej firmy</w:t>
      </w:r>
      <w:r w:rsidR="00787F77" w:rsidRPr="00F51B9F">
        <w:rPr>
          <w:rFonts w:ascii="Times New Roman" w:hAnsi="Times New Roman" w:cs="Times New Roman"/>
        </w:rPr>
        <w:t>, któr</w:t>
      </w:r>
      <w:r w:rsidR="00F51B9F">
        <w:rPr>
          <w:rFonts w:ascii="Times New Roman" w:hAnsi="Times New Roman" w:cs="Times New Roman"/>
        </w:rPr>
        <w:t>a</w:t>
      </w:r>
      <w:r w:rsidR="00787F77" w:rsidRPr="00F51B9F">
        <w:rPr>
          <w:rFonts w:ascii="Times New Roman" w:hAnsi="Times New Roman" w:cs="Times New Roman"/>
        </w:rPr>
        <w:t xml:space="preserve"> szanuj</w:t>
      </w:r>
      <w:r w:rsidR="00F51B9F">
        <w:rPr>
          <w:rFonts w:ascii="Times New Roman" w:hAnsi="Times New Roman" w:cs="Times New Roman"/>
        </w:rPr>
        <w:t>e</w:t>
      </w:r>
      <w:r w:rsidR="00787F77" w:rsidRPr="00F51B9F">
        <w:rPr>
          <w:rFonts w:ascii="Times New Roman" w:hAnsi="Times New Roman" w:cs="Times New Roman"/>
        </w:rPr>
        <w:t xml:space="preserve"> ich czas,</w:t>
      </w:r>
      <w:r w:rsidR="00F51B9F">
        <w:rPr>
          <w:rFonts w:ascii="Times New Roman" w:hAnsi="Times New Roman" w:cs="Times New Roman"/>
        </w:rPr>
        <w:t xml:space="preserve"> mogą liczyć na </w:t>
      </w:r>
      <w:proofErr w:type="spellStart"/>
      <w:r w:rsidR="00F51B9F">
        <w:rPr>
          <w:rFonts w:ascii="Times New Roman" w:hAnsi="Times New Roman" w:cs="Times New Roman"/>
        </w:rPr>
        <w:t>Personnel</w:t>
      </w:r>
      <w:proofErr w:type="spellEnd"/>
      <w:r w:rsidR="00F51B9F">
        <w:rPr>
          <w:rFonts w:ascii="Times New Roman" w:hAnsi="Times New Roman" w:cs="Times New Roman"/>
        </w:rPr>
        <w:t xml:space="preserve"> Service, bo tu znajdą gwarancję i pewność </w:t>
      </w:r>
      <w:r w:rsidR="00787F77" w:rsidRPr="00F51B9F">
        <w:rPr>
          <w:rFonts w:ascii="Times New Roman" w:hAnsi="Times New Roman" w:cs="Times New Roman"/>
        </w:rPr>
        <w:t>realizacji</w:t>
      </w:r>
      <w:r w:rsidR="000876B4" w:rsidRPr="000876B4">
        <w:rPr>
          <w:rFonts w:ascii="Times New Roman" w:hAnsi="Times New Roman" w:cs="Times New Roman"/>
        </w:rPr>
        <w:t>.</w:t>
      </w:r>
      <w:r w:rsidR="00DF6450">
        <w:rPr>
          <w:rFonts w:ascii="Times New Roman" w:hAnsi="Times New Roman" w:cs="Times New Roman"/>
        </w:rPr>
        <w:t xml:space="preserve"> </w:t>
      </w:r>
      <w:r w:rsidR="00AB0EEA">
        <w:rPr>
          <w:rFonts w:ascii="Times New Roman" w:hAnsi="Times New Roman" w:cs="Times New Roman"/>
        </w:rPr>
        <w:t>Dzięki temu klienci i kandydaci mają poczucie, że ich potrzeby są zawsze na pierwszym miejscu, ale odbywa się to w bezpiecznym i</w:t>
      </w:r>
      <w:r w:rsidR="00F51B9F">
        <w:rPr>
          <w:rFonts w:ascii="Times New Roman" w:hAnsi="Times New Roman" w:cs="Times New Roman"/>
        </w:rPr>
        <w:t xml:space="preserve"> pewnym otoczeniu dużej firmy o </w:t>
      </w:r>
      <w:r w:rsidR="00AB0EEA">
        <w:rPr>
          <w:rFonts w:ascii="Times New Roman" w:hAnsi="Times New Roman" w:cs="Times New Roman"/>
        </w:rPr>
        <w:t xml:space="preserve">ugruntowanej pozycji. </w:t>
      </w:r>
    </w:p>
    <w:p w14:paraId="2F3555C4" w14:textId="07A5AEA6" w:rsidR="00D255F2" w:rsidRPr="00D255F2" w:rsidRDefault="00D255F2" w:rsidP="00CB74D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Ważnym elementem rozwoju </w:t>
      </w:r>
      <w:proofErr w:type="spellStart"/>
      <w:r>
        <w:rPr>
          <w:rFonts w:ascii="Times New Roman" w:hAnsi="Times New Roman" w:cs="Times New Roman"/>
        </w:rPr>
        <w:t>brandu</w:t>
      </w:r>
      <w:proofErr w:type="spellEnd"/>
      <w:r>
        <w:rPr>
          <w:rFonts w:ascii="Times New Roman" w:hAnsi="Times New Roman" w:cs="Times New Roman"/>
        </w:rPr>
        <w:t xml:space="preserve"> jest komunikacja kreowana w oparciu o merytoryk</w:t>
      </w:r>
      <w:r w:rsidR="00AB0EEA">
        <w:rPr>
          <w:rFonts w:ascii="Times New Roman" w:hAnsi="Times New Roman" w:cs="Times New Roman"/>
        </w:rPr>
        <w:t>ę z zakresu rynku pracy i</w:t>
      </w:r>
      <w:r>
        <w:rPr>
          <w:rFonts w:ascii="Times New Roman" w:hAnsi="Times New Roman" w:cs="Times New Roman"/>
        </w:rPr>
        <w:t xml:space="preserve"> opisywania biznesu z punktu widzenia </w:t>
      </w:r>
      <w:r w:rsidR="00AB0EEA">
        <w:rPr>
          <w:rFonts w:ascii="Times New Roman" w:hAnsi="Times New Roman" w:cs="Times New Roman"/>
        </w:rPr>
        <w:t xml:space="preserve">rozwiązania problemów klientów. Tego typu narracja jest wdrażana przede wszystkim na kanałach </w:t>
      </w:r>
      <w:proofErr w:type="spellStart"/>
      <w:r w:rsidR="00AB0EEA">
        <w:rPr>
          <w:rFonts w:ascii="Times New Roman" w:hAnsi="Times New Roman" w:cs="Times New Roman"/>
        </w:rPr>
        <w:t>social</w:t>
      </w:r>
      <w:proofErr w:type="spellEnd"/>
      <w:r w:rsidR="00AB0EEA">
        <w:rPr>
          <w:rFonts w:ascii="Times New Roman" w:hAnsi="Times New Roman" w:cs="Times New Roman"/>
        </w:rPr>
        <w:t xml:space="preserve"> media marki na Facebooku i LinkedIn. </w:t>
      </w:r>
    </w:p>
    <w:p w14:paraId="4C6EDE7B" w14:textId="77777777" w:rsidR="00CB74D5" w:rsidRPr="00CB74D5" w:rsidRDefault="00CB74D5" w:rsidP="00CB74D5">
      <w:pPr>
        <w:spacing w:line="276" w:lineRule="auto"/>
        <w:jc w:val="both"/>
        <w:rPr>
          <w:rFonts w:ascii="Times New Roman" w:hAnsi="Times New Roman" w:cs="Times New Roman"/>
          <w:b/>
          <w:color w:val="003300"/>
        </w:rPr>
      </w:pPr>
      <w:r w:rsidRPr="00CB74D5">
        <w:rPr>
          <w:rFonts w:ascii="Times New Roman" w:hAnsi="Times New Roman" w:cs="Times New Roman"/>
          <w:b/>
        </w:rPr>
        <w:t xml:space="preserve">Wyróżniający się </w:t>
      </w:r>
      <w:proofErr w:type="spellStart"/>
      <w:r w:rsidRPr="00CB74D5">
        <w:rPr>
          <w:rFonts w:ascii="Times New Roman" w:hAnsi="Times New Roman" w:cs="Times New Roman"/>
          <w:b/>
        </w:rPr>
        <w:t>brand</w:t>
      </w:r>
      <w:proofErr w:type="spellEnd"/>
    </w:p>
    <w:p w14:paraId="43DF8319" w14:textId="63AA88DA" w:rsidR="00CB74D5" w:rsidRPr="00373051" w:rsidRDefault="00353BE0" w:rsidP="00CB74D5">
      <w:pPr>
        <w:spacing w:line="276" w:lineRule="auto"/>
        <w:jc w:val="both"/>
        <w:rPr>
          <w:rFonts w:ascii="Times New Roman" w:hAnsi="Times New Roman" w:cs="Times New Roman"/>
        </w:rPr>
      </w:pPr>
      <w:r w:rsidRPr="00373051">
        <w:rPr>
          <w:rFonts w:ascii="Times New Roman" w:hAnsi="Times New Roman" w:cs="Times New Roman"/>
        </w:rPr>
        <w:t>Warstwa wizualna nowej strategii</w:t>
      </w:r>
      <w:r w:rsidR="008A5896" w:rsidRPr="00373051">
        <w:rPr>
          <w:rFonts w:ascii="Times New Roman" w:hAnsi="Times New Roman" w:cs="Times New Roman"/>
        </w:rPr>
        <w:t xml:space="preserve"> komunikacji </w:t>
      </w:r>
      <w:proofErr w:type="spellStart"/>
      <w:r w:rsidR="00CB74D5" w:rsidRPr="00373051">
        <w:rPr>
          <w:rFonts w:ascii="Times New Roman" w:hAnsi="Times New Roman" w:cs="Times New Roman"/>
        </w:rPr>
        <w:t>Personnel</w:t>
      </w:r>
      <w:proofErr w:type="spellEnd"/>
      <w:r w:rsidR="00CB74D5" w:rsidRPr="00373051">
        <w:rPr>
          <w:rFonts w:ascii="Times New Roman" w:hAnsi="Times New Roman" w:cs="Times New Roman"/>
        </w:rPr>
        <w:t xml:space="preserve"> Service</w:t>
      </w:r>
      <w:r w:rsidRPr="00373051">
        <w:rPr>
          <w:rFonts w:ascii="Times New Roman" w:hAnsi="Times New Roman" w:cs="Times New Roman"/>
        </w:rPr>
        <w:t xml:space="preserve"> </w:t>
      </w:r>
      <w:r w:rsidR="00CB74D5" w:rsidRPr="00373051">
        <w:rPr>
          <w:rFonts w:ascii="Times New Roman" w:hAnsi="Times New Roman" w:cs="Times New Roman"/>
        </w:rPr>
        <w:t xml:space="preserve">została opracowana przez wrocławską </w:t>
      </w:r>
      <w:r w:rsidR="00A67D7F" w:rsidRPr="00373051">
        <w:rPr>
          <w:rFonts w:ascii="Times New Roman" w:hAnsi="Times New Roman" w:cs="Times New Roman"/>
        </w:rPr>
        <w:t xml:space="preserve">agencję </w:t>
      </w:r>
      <w:proofErr w:type="spellStart"/>
      <w:r w:rsidR="00A67D7F" w:rsidRPr="00373051">
        <w:rPr>
          <w:rFonts w:ascii="Times New Roman" w:hAnsi="Times New Roman" w:cs="Times New Roman"/>
        </w:rPr>
        <w:t>brandingową</w:t>
      </w:r>
      <w:proofErr w:type="spellEnd"/>
      <w:r w:rsidR="00A67D7F" w:rsidRPr="00373051">
        <w:rPr>
          <w:rFonts w:ascii="Times New Roman" w:hAnsi="Times New Roman" w:cs="Times New Roman"/>
        </w:rPr>
        <w:t xml:space="preserve"> </w:t>
      </w:r>
      <w:r w:rsidR="00CB74D5" w:rsidRPr="00373051">
        <w:rPr>
          <w:rFonts w:ascii="Times New Roman" w:hAnsi="Times New Roman" w:cs="Times New Roman"/>
        </w:rPr>
        <w:t>N</w:t>
      </w:r>
      <w:r w:rsidR="00A67D7F" w:rsidRPr="00373051">
        <w:rPr>
          <w:rFonts w:ascii="Times New Roman" w:hAnsi="Times New Roman" w:cs="Times New Roman"/>
        </w:rPr>
        <w:t>ECON</w:t>
      </w:r>
      <w:r w:rsidR="00CB74D5" w:rsidRPr="00373051">
        <w:rPr>
          <w:rFonts w:ascii="Times New Roman" w:hAnsi="Times New Roman" w:cs="Times New Roman"/>
        </w:rPr>
        <w:t xml:space="preserve">. Jest ona oparta na </w:t>
      </w:r>
      <w:r w:rsidR="00C44927" w:rsidRPr="00373051">
        <w:rPr>
          <w:rFonts w:ascii="Times New Roman" w:hAnsi="Times New Roman" w:cs="Times New Roman"/>
        </w:rPr>
        <w:t xml:space="preserve">wyrazistej </w:t>
      </w:r>
      <w:r w:rsidR="00CB74D5" w:rsidRPr="00373051">
        <w:rPr>
          <w:rFonts w:ascii="Times New Roman" w:hAnsi="Times New Roman" w:cs="Times New Roman"/>
        </w:rPr>
        <w:t xml:space="preserve">typografii i jej układzie. </w:t>
      </w:r>
      <w:r w:rsidR="00C44927" w:rsidRPr="00373051">
        <w:rPr>
          <w:rFonts w:ascii="Times New Roman" w:hAnsi="Times New Roman" w:cs="Times New Roman"/>
        </w:rPr>
        <w:t>Wszystko po to, aby komunikacja była czytelna, prosta, oszczędzająca czas klient</w:t>
      </w:r>
      <w:r w:rsidR="000876B4" w:rsidRPr="00373051">
        <w:rPr>
          <w:rFonts w:ascii="Times New Roman" w:hAnsi="Times New Roman" w:cs="Times New Roman"/>
        </w:rPr>
        <w:t>ów i kandydatów.</w:t>
      </w:r>
      <w:r w:rsidR="00C44927" w:rsidRPr="00373051">
        <w:rPr>
          <w:rFonts w:ascii="Times New Roman" w:hAnsi="Times New Roman" w:cs="Times New Roman"/>
        </w:rPr>
        <w:t xml:space="preserve"> </w:t>
      </w:r>
      <w:r w:rsidR="00CB74D5" w:rsidRPr="00373051">
        <w:rPr>
          <w:rFonts w:ascii="Times New Roman" w:hAnsi="Times New Roman" w:cs="Times New Roman"/>
        </w:rPr>
        <w:t xml:space="preserve">Dominująca i wszechobecna </w:t>
      </w:r>
      <w:r w:rsidR="00AB0EEA" w:rsidRPr="00373051">
        <w:rPr>
          <w:rFonts w:ascii="Times New Roman" w:hAnsi="Times New Roman" w:cs="Times New Roman"/>
        </w:rPr>
        <w:t xml:space="preserve">pozostaje </w:t>
      </w:r>
      <w:r w:rsidR="00CB74D5" w:rsidRPr="00373051">
        <w:rPr>
          <w:rFonts w:ascii="Times New Roman" w:hAnsi="Times New Roman" w:cs="Times New Roman"/>
        </w:rPr>
        <w:t>czerwień</w:t>
      </w:r>
      <w:r w:rsidR="00AB0EEA" w:rsidRPr="00373051">
        <w:rPr>
          <w:rFonts w:ascii="Times New Roman" w:hAnsi="Times New Roman" w:cs="Times New Roman"/>
        </w:rPr>
        <w:t>, ale</w:t>
      </w:r>
      <w:r w:rsidR="00CB74D5" w:rsidRPr="00373051">
        <w:rPr>
          <w:rFonts w:ascii="Times New Roman" w:hAnsi="Times New Roman" w:cs="Times New Roman"/>
        </w:rPr>
        <w:t xml:space="preserve"> została</w:t>
      </w:r>
      <w:r w:rsidR="00AB0EEA" w:rsidRPr="00373051">
        <w:rPr>
          <w:rFonts w:ascii="Times New Roman" w:hAnsi="Times New Roman" w:cs="Times New Roman"/>
        </w:rPr>
        <w:t xml:space="preserve"> ona</w:t>
      </w:r>
      <w:r w:rsidR="00CB74D5" w:rsidRPr="00373051">
        <w:rPr>
          <w:rFonts w:ascii="Times New Roman" w:hAnsi="Times New Roman" w:cs="Times New Roman"/>
        </w:rPr>
        <w:t xml:space="preserve"> uzupełn</w:t>
      </w:r>
      <w:r w:rsidR="00AB0EEA" w:rsidRPr="00373051">
        <w:rPr>
          <w:rFonts w:ascii="Times New Roman" w:hAnsi="Times New Roman" w:cs="Times New Roman"/>
        </w:rPr>
        <w:t>iona jasną zielenią lub lawendą.</w:t>
      </w:r>
    </w:p>
    <w:p w14:paraId="33683D93" w14:textId="0C3EE381" w:rsidR="00CB74D5" w:rsidRDefault="00CB74D5" w:rsidP="00CB74D5">
      <w:pPr>
        <w:spacing w:line="276" w:lineRule="auto"/>
        <w:jc w:val="both"/>
        <w:rPr>
          <w:rFonts w:ascii="Times New Roman" w:hAnsi="Times New Roman" w:cs="Times New Roman"/>
        </w:rPr>
      </w:pPr>
      <w:r w:rsidRPr="00373051">
        <w:rPr>
          <w:rFonts w:ascii="Times New Roman" w:hAnsi="Times New Roman" w:cs="Times New Roman"/>
        </w:rPr>
        <w:t xml:space="preserve">- </w:t>
      </w:r>
      <w:r w:rsidRPr="00373051">
        <w:rPr>
          <w:rFonts w:ascii="Times New Roman" w:hAnsi="Times New Roman" w:cs="Times New Roman"/>
          <w:i/>
        </w:rPr>
        <w:t xml:space="preserve">Praca nad nową odsłoną </w:t>
      </w:r>
      <w:r w:rsidR="00A67D7F" w:rsidRPr="00373051">
        <w:rPr>
          <w:rFonts w:ascii="Times New Roman" w:hAnsi="Times New Roman" w:cs="Times New Roman"/>
          <w:i/>
        </w:rPr>
        <w:t>komunikacji wizualnej</w:t>
      </w:r>
      <w:r w:rsidRPr="00373051">
        <w:rPr>
          <w:rFonts w:ascii="Times New Roman" w:hAnsi="Times New Roman" w:cs="Times New Roman"/>
          <w:i/>
        </w:rPr>
        <w:t xml:space="preserve"> </w:t>
      </w:r>
      <w:proofErr w:type="spellStart"/>
      <w:r w:rsidRPr="00373051">
        <w:rPr>
          <w:rFonts w:ascii="Times New Roman" w:hAnsi="Times New Roman" w:cs="Times New Roman"/>
          <w:i/>
        </w:rPr>
        <w:t>Personnel</w:t>
      </w:r>
      <w:proofErr w:type="spellEnd"/>
      <w:r w:rsidRPr="00373051">
        <w:rPr>
          <w:rFonts w:ascii="Times New Roman" w:hAnsi="Times New Roman" w:cs="Times New Roman"/>
          <w:i/>
        </w:rPr>
        <w:t xml:space="preserve"> Service </w:t>
      </w:r>
      <w:r w:rsidR="00A67D7F" w:rsidRPr="00373051">
        <w:rPr>
          <w:rFonts w:ascii="Times New Roman" w:hAnsi="Times New Roman" w:cs="Times New Roman"/>
          <w:i/>
        </w:rPr>
        <w:t xml:space="preserve">była dla naszego zespołu </w:t>
      </w:r>
      <w:r w:rsidR="002473DC" w:rsidRPr="00373051">
        <w:rPr>
          <w:rFonts w:ascii="Times New Roman" w:hAnsi="Times New Roman" w:cs="Times New Roman"/>
          <w:i/>
        </w:rPr>
        <w:t>ciekawym</w:t>
      </w:r>
      <w:r w:rsidR="00A67D7F" w:rsidRPr="00373051">
        <w:rPr>
          <w:rFonts w:ascii="Times New Roman" w:hAnsi="Times New Roman" w:cs="Times New Roman"/>
          <w:i/>
        </w:rPr>
        <w:t xml:space="preserve"> wyzwaniem. Sektor HR rządzi się zupełnie innymi prawami niż inn</w:t>
      </w:r>
      <w:r w:rsidR="00373051" w:rsidRPr="00373051">
        <w:rPr>
          <w:rFonts w:ascii="Times New Roman" w:hAnsi="Times New Roman" w:cs="Times New Roman"/>
          <w:i/>
        </w:rPr>
        <w:t xml:space="preserve">e </w:t>
      </w:r>
      <w:r w:rsidR="00A67D7F" w:rsidRPr="00373051">
        <w:rPr>
          <w:rFonts w:ascii="Times New Roman" w:hAnsi="Times New Roman" w:cs="Times New Roman"/>
          <w:i/>
        </w:rPr>
        <w:t>branż</w:t>
      </w:r>
      <w:r w:rsidR="00373051" w:rsidRPr="00373051">
        <w:rPr>
          <w:rFonts w:ascii="Times New Roman" w:hAnsi="Times New Roman" w:cs="Times New Roman"/>
          <w:i/>
        </w:rPr>
        <w:t xml:space="preserve">e </w:t>
      </w:r>
      <w:r w:rsidR="00A67D7F" w:rsidRPr="00373051">
        <w:rPr>
          <w:rFonts w:ascii="Times New Roman" w:hAnsi="Times New Roman" w:cs="Times New Roman"/>
          <w:i/>
        </w:rPr>
        <w:t xml:space="preserve">i nieczęsto możemy pozwolić </w:t>
      </w:r>
      <w:r w:rsidR="00A67D7F" w:rsidRPr="00373051">
        <w:rPr>
          <w:rFonts w:ascii="Times New Roman" w:hAnsi="Times New Roman" w:cs="Times New Roman"/>
          <w:i/>
        </w:rPr>
        <w:lastRenderedPageBreak/>
        <w:t>sobie na puszczenie wodzy fantazji</w:t>
      </w:r>
      <w:r w:rsidR="002473DC" w:rsidRPr="00373051">
        <w:rPr>
          <w:rFonts w:ascii="Times New Roman" w:hAnsi="Times New Roman" w:cs="Times New Roman"/>
          <w:i/>
        </w:rPr>
        <w:t xml:space="preserve"> </w:t>
      </w:r>
      <w:r w:rsidR="00A67D7F" w:rsidRPr="00373051">
        <w:rPr>
          <w:rFonts w:ascii="Times New Roman" w:hAnsi="Times New Roman" w:cs="Times New Roman"/>
          <w:i/>
        </w:rPr>
        <w:t>w fazie prac koncepcyjnych. Tym razem jednak, dzięki doświadczeniu i ot</w:t>
      </w:r>
      <w:r w:rsidR="00373051" w:rsidRPr="00373051">
        <w:rPr>
          <w:rFonts w:ascii="Times New Roman" w:hAnsi="Times New Roman" w:cs="Times New Roman"/>
          <w:i/>
        </w:rPr>
        <w:t>wartości na nowe pomysły teamu m</w:t>
      </w:r>
      <w:r w:rsidR="00A67D7F" w:rsidRPr="00373051">
        <w:rPr>
          <w:rFonts w:ascii="Times New Roman" w:hAnsi="Times New Roman" w:cs="Times New Roman"/>
          <w:i/>
        </w:rPr>
        <w:t>ark</w:t>
      </w:r>
      <w:r w:rsidR="00373051" w:rsidRPr="00373051">
        <w:rPr>
          <w:rFonts w:ascii="Times New Roman" w:hAnsi="Times New Roman" w:cs="Times New Roman"/>
          <w:i/>
        </w:rPr>
        <w:t>etingu i k</w:t>
      </w:r>
      <w:r w:rsidR="00A67D7F" w:rsidRPr="00373051">
        <w:rPr>
          <w:rFonts w:ascii="Times New Roman" w:hAnsi="Times New Roman" w:cs="Times New Roman"/>
          <w:i/>
        </w:rPr>
        <w:t>omunikacji</w:t>
      </w:r>
      <w:r w:rsidR="00373051" w:rsidRPr="00373051">
        <w:rPr>
          <w:rFonts w:ascii="Times New Roman" w:hAnsi="Times New Roman" w:cs="Times New Roman"/>
          <w:i/>
        </w:rPr>
        <w:t xml:space="preserve"> </w:t>
      </w:r>
      <w:r w:rsidR="002473DC" w:rsidRPr="00373051">
        <w:rPr>
          <w:rFonts w:ascii="Times New Roman" w:hAnsi="Times New Roman" w:cs="Times New Roman"/>
          <w:i/>
        </w:rPr>
        <w:t>oraz</w:t>
      </w:r>
      <w:r w:rsidR="00373051" w:rsidRPr="00373051">
        <w:rPr>
          <w:rFonts w:ascii="Times New Roman" w:hAnsi="Times New Roman" w:cs="Times New Roman"/>
          <w:i/>
        </w:rPr>
        <w:t xml:space="preserve"> znalezieniu</w:t>
      </w:r>
      <w:r w:rsidR="00A67D7F" w:rsidRPr="00373051">
        <w:rPr>
          <w:rFonts w:ascii="Times New Roman" w:hAnsi="Times New Roman" w:cs="Times New Roman"/>
          <w:i/>
        </w:rPr>
        <w:t xml:space="preserve"> wspólnego języka, </w:t>
      </w:r>
      <w:r w:rsidR="002473DC" w:rsidRPr="00373051">
        <w:rPr>
          <w:rFonts w:ascii="Times New Roman" w:hAnsi="Times New Roman" w:cs="Times New Roman"/>
          <w:i/>
        </w:rPr>
        <w:t>mieliśmy szansę</w:t>
      </w:r>
      <w:r w:rsidR="00A67D7F" w:rsidRPr="00373051">
        <w:rPr>
          <w:rFonts w:ascii="Times New Roman" w:hAnsi="Times New Roman" w:cs="Times New Roman"/>
          <w:i/>
        </w:rPr>
        <w:t xml:space="preserve"> wdrożeni</w:t>
      </w:r>
      <w:r w:rsidR="002473DC" w:rsidRPr="00373051">
        <w:rPr>
          <w:rFonts w:ascii="Times New Roman" w:hAnsi="Times New Roman" w:cs="Times New Roman"/>
          <w:i/>
        </w:rPr>
        <w:t>a</w:t>
      </w:r>
      <w:r w:rsidR="00A67D7F" w:rsidRPr="00373051">
        <w:rPr>
          <w:rFonts w:ascii="Times New Roman" w:hAnsi="Times New Roman" w:cs="Times New Roman"/>
          <w:i/>
        </w:rPr>
        <w:t xml:space="preserve"> ambitnej i odważnej ide</w:t>
      </w:r>
      <w:r w:rsidR="002473DC" w:rsidRPr="00373051">
        <w:rPr>
          <w:rFonts w:ascii="Times New Roman" w:hAnsi="Times New Roman" w:cs="Times New Roman"/>
          <w:i/>
        </w:rPr>
        <w:t>n</w:t>
      </w:r>
      <w:r w:rsidR="00A67D7F" w:rsidRPr="00373051">
        <w:rPr>
          <w:rFonts w:ascii="Times New Roman" w:hAnsi="Times New Roman" w:cs="Times New Roman"/>
          <w:i/>
        </w:rPr>
        <w:t xml:space="preserve">tyfikacji </w:t>
      </w:r>
      <w:r w:rsidR="002473DC" w:rsidRPr="00373051">
        <w:rPr>
          <w:rFonts w:ascii="Times New Roman" w:hAnsi="Times New Roman" w:cs="Times New Roman"/>
          <w:i/>
        </w:rPr>
        <w:t xml:space="preserve">wizualnej, </w:t>
      </w:r>
      <w:r w:rsidR="00A67D7F" w:rsidRPr="00373051">
        <w:rPr>
          <w:rFonts w:ascii="Times New Roman" w:hAnsi="Times New Roman" w:cs="Times New Roman"/>
          <w:i/>
        </w:rPr>
        <w:t xml:space="preserve">wykraczającej poza standardowe, sztywne branżowe ramy. </w:t>
      </w:r>
      <w:r w:rsidR="002473DC" w:rsidRPr="00373051">
        <w:rPr>
          <w:rFonts w:ascii="Times New Roman" w:hAnsi="Times New Roman" w:cs="Times New Roman"/>
          <w:i/>
        </w:rPr>
        <w:t>Poprzez ten udany proces zmiany</w:t>
      </w:r>
      <w:r w:rsidR="00A67D7F" w:rsidRPr="00373051">
        <w:rPr>
          <w:rFonts w:ascii="Times New Roman" w:hAnsi="Times New Roman" w:cs="Times New Roman"/>
          <w:i/>
        </w:rPr>
        <w:t xml:space="preserve"> </w:t>
      </w:r>
      <w:proofErr w:type="spellStart"/>
      <w:r w:rsidR="00A67D7F" w:rsidRPr="00373051">
        <w:rPr>
          <w:rFonts w:ascii="Times New Roman" w:hAnsi="Times New Roman" w:cs="Times New Roman"/>
          <w:i/>
        </w:rPr>
        <w:t>Personnel</w:t>
      </w:r>
      <w:proofErr w:type="spellEnd"/>
      <w:r w:rsidR="00A67D7F" w:rsidRPr="00373051">
        <w:rPr>
          <w:rFonts w:ascii="Times New Roman" w:hAnsi="Times New Roman" w:cs="Times New Roman"/>
          <w:i/>
        </w:rPr>
        <w:t xml:space="preserve"> Service </w:t>
      </w:r>
      <w:r w:rsidR="002473DC" w:rsidRPr="00373051">
        <w:rPr>
          <w:rFonts w:ascii="Times New Roman" w:hAnsi="Times New Roman" w:cs="Times New Roman"/>
          <w:i/>
        </w:rPr>
        <w:t xml:space="preserve">pozycjonuje się </w:t>
      </w:r>
      <w:r w:rsidR="00A67D7F" w:rsidRPr="00373051">
        <w:rPr>
          <w:rFonts w:ascii="Times New Roman" w:hAnsi="Times New Roman" w:cs="Times New Roman"/>
          <w:i/>
        </w:rPr>
        <w:t xml:space="preserve">w zupełnie nowym </w:t>
      </w:r>
      <w:r w:rsidR="002473DC" w:rsidRPr="00373051">
        <w:rPr>
          <w:rFonts w:ascii="Times New Roman" w:hAnsi="Times New Roman" w:cs="Times New Roman"/>
          <w:i/>
        </w:rPr>
        <w:t>miejscu</w:t>
      </w:r>
      <w:r w:rsidR="00A67D7F" w:rsidRPr="00373051">
        <w:rPr>
          <w:rFonts w:ascii="Times New Roman" w:hAnsi="Times New Roman" w:cs="Times New Roman"/>
          <w:i/>
        </w:rPr>
        <w:t xml:space="preserve">, dając wyraz </w:t>
      </w:r>
      <w:r w:rsidR="002473DC" w:rsidRPr="00373051">
        <w:rPr>
          <w:rFonts w:ascii="Times New Roman" w:hAnsi="Times New Roman" w:cs="Times New Roman"/>
          <w:i/>
        </w:rPr>
        <w:t>swojemu umiejętnemu</w:t>
      </w:r>
      <w:r w:rsidR="00A67D7F" w:rsidRPr="00373051">
        <w:rPr>
          <w:rFonts w:ascii="Times New Roman" w:hAnsi="Times New Roman" w:cs="Times New Roman"/>
          <w:i/>
        </w:rPr>
        <w:t xml:space="preserve"> dostosowywani</w:t>
      </w:r>
      <w:r w:rsidR="002473DC" w:rsidRPr="00373051">
        <w:rPr>
          <w:rFonts w:ascii="Times New Roman" w:hAnsi="Times New Roman" w:cs="Times New Roman"/>
          <w:i/>
        </w:rPr>
        <w:t>u</w:t>
      </w:r>
      <w:r w:rsidR="00A67D7F" w:rsidRPr="00373051">
        <w:rPr>
          <w:rFonts w:ascii="Times New Roman" w:hAnsi="Times New Roman" w:cs="Times New Roman"/>
          <w:i/>
        </w:rPr>
        <w:t xml:space="preserve"> się do </w:t>
      </w:r>
      <w:r w:rsidR="002473DC" w:rsidRPr="00373051">
        <w:rPr>
          <w:rFonts w:ascii="Times New Roman" w:hAnsi="Times New Roman" w:cs="Times New Roman"/>
          <w:i/>
        </w:rPr>
        <w:t xml:space="preserve">wymagań stawianych przez nowoczesnymi </w:t>
      </w:r>
      <w:proofErr w:type="spellStart"/>
      <w:r w:rsidR="002473DC" w:rsidRPr="00373051">
        <w:rPr>
          <w:rFonts w:ascii="Times New Roman" w:hAnsi="Times New Roman" w:cs="Times New Roman"/>
          <w:i/>
        </w:rPr>
        <w:t>brandami</w:t>
      </w:r>
      <w:proofErr w:type="spellEnd"/>
      <w:r w:rsidR="002473DC" w:rsidRPr="00373051">
        <w:rPr>
          <w:rFonts w:ascii="Times New Roman" w:hAnsi="Times New Roman" w:cs="Times New Roman"/>
          <w:i/>
        </w:rPr>
        <w:t xml:space="preserve"> </w:t>
      </w:r>
      <w:r w:rsidRPr="00373051">
        <w:rPr>
          <w:rFonts w:ascii="Times New Roman" w:hAnsi="Times New Roman" w:cs="Times New Roman"/>
        </w:rPr>
        <w:t xml:space="preserve">– mówi </w:t>
      </w:r>
      <w:proofErr w:type="spellStart"/>
      <w:r w:rsidRPr="00373051">
        <w:rPr>
          <w:rFonts w:ascii="Times New Roman" w:hAnsi="Times New Roman" w:cs="Times New Roman"/>
          <w:b/>
        </w:rPr>
        <w:t>Krzyszof</w:t>
      </w:r>
      <w:proofErr w:type="spellEnd"/>
      <w:r w:rsidRPr="00373051">
        <w:rPr>
          <w:rFonts w:ascii="Times New Roman" w:hAnsi="Times New Roman" w:cs="Times New Roman"/>
          <w:b/>
        </w:rPr>
        <w:t xml:space="preserve"> Nowak, CEO </w:t>
      </w:r>
      <w:r w:rsidR="002473DC" w:rsidRPr="00373051">
        <w:rPr>
          <w:rFonts w:ascii="Times New Roman" w:hAnsi="Times New Roman" w:cs="Times New Roman"/>
          <w:b/>
        </w:rPr>
        <w:t>w NECON.</w:t>
      </w:r>
    </w:p>
    <w:p w14:paraId="6E9937EA" w14:textId="7169040C" w:rsidR="0062139A" w:rsidRPr="0062139A" w:rsidRDefault="0062139A" w:rsidP="00CB74D5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Nową odsłonę </w:t>
      </w:r>
      <w:proofErr w:type="spellStart"/>
      <w:r>
        <w:rPr>
          <w:rFonts w:ascii="Times New Roman" w:hAnsi="Times New Roman" w:cs="Times New Roman"/>
        </w:rPr>
        <w:t>Personnel</w:t>
      </w:r>
      <w:proofErr w:type="spellEnd"/>
      <w:r>
        <w:rPr>
          <w:rFonts w:ascii="Times New Roman" w:hAnsi="Times New Roman" w:cs="Times New Roman"/>
        </w:rPr>
        <w:t xml:space="preserve"> S</w:t>
      </w:r>
      <w:r w:rsidR="003008AF">
        <w:rPr>
          <w:rFonts w:ascii="Times New Roman" w:hAnsi="Times New Roman" w:cs="Times New Roman"/>
        </w:rPr>
        <w:t xml:space="preserve">ervice można już zobaczyć na </w:t>
      </w:r>
      <w:r>
        <w:rPr>
          <w:rFonts w:ascii="Times New Roman" w:hAnsi="Times New Roman" w:cs="Times New Roman"/>
        </w:rPr>
        <w:t xml:space="preserve">kanałach </w:t>
      </w:r>
      <w:proofErr w:type="spellStart"/>
      <w:r>
        <w:rPr>
          <w:rFonts w:ascii="Times New Roman" w:hAnsi="Times New Roman" w:cs="Times New Roman"/>
        </w:rPr>
        <w:t>social</w:t>
      </w:r>
      <w:proofErr w:type="spellEnd"/>
      <w:r>
        <w:rPr>
          <w:rFonts w:ascii="Times New Roman" w:hAnsi="Times New Roman" w:cs="Times New Roman"/>
        </w:rPr>
        <w:t xml:space="preserve"> media </w:t>
      </w:r>
      <w:r w:rsidR="003008AF">
        <w:rPr>
          <w:rFonts w:ascii="Times New Roman" w:hAnsi="Times New Roman" w:cs="Times New Roman"/>
        </w:rPr>
        <w:t xml:space="preserve">marki </w:t>
      </w:r>
      <w:r>
        <w:rPr>
          <w:rFonts w:ascii="Times New Roman" w:hAnsi="Times New Roman" w:cs="Times New Roman"/>
        </w:rPr>
        <w:t xml:space="preserve">oraz materiałach reklamowych. Kolejnym krokiem jest odświeżenie aktualnej strony internetowej firmy. </w:t>
      </w:r>
    </w:p>
    <w:p w14:paraId="2F869028" w14:textId="0FD15C80" w:rsidR="00F808BA" w:rsidRPr="002E367D" w:rsidRDefault="00F808BA" w:rsidP="00B300FE">
      <w:pPr>
        <w:spacing w:after="120" w:line="276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2E367D">
        <w:rPr>
          <w:rFonts w:ascii="Times New Roman" w:eastAsia="Times New Roman" w:hAnsi="Times New Roman" w:cs="Times New Roman"/>
          <w:sz w:val="18"/>
          <w:szCs w:val="20"/>
          <w:lang w:eastAsia="pl-PL"/>
        </w:rPr>
        <w:t>***</w:t>
      </w:r>
    </w:p>
    <w:p w14:paraId="58552A18" w14:textId="6EBBCBF9" w:rsidR="00F808BA" w:rsidRPr="002E367D" w:rsidRDefault="00F808BA" w:rsidP="00F808BA">
      <w:pPr>
        <w:spacing w:after="120" w:line="276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2E367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Personnel</w:t>
      </w:r>
      <w:proofErr w:type="spellEnd"/>
      <w:r w:rsidRPr="002E367D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Service </w:t>
      </w:r>
      <w:r w:rsidRPr="002E367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to firma specjalizująca się w rekrutacji i zatrudnianiu pracowników z Ukrainy na potrzeby pracodawców w Polsce. Współpracuje z przedsiębiorstwami z wielu sektorów, w tym głównie </w:t>
      </w:r>
      <w:proofErr w:type="spellStart"/>
      <w:r w:rsidRPr="002E367D">
        <w:rPr>
          <w:rFonts w:ascii="Times New Roman" w:eastAsia="Times New Roman" w:hAnsi="Times New Roman" w:cs="Times New Roman"/>
          <w:sz w:val="18"/>
          <w:szCs w:val="18"/>
          <w:lang w:eastAsia="pl-PL"/>
        </w:rPr>
        <w:t>automotive</w:t>
      </w:r>
      <w:proofErr w:type="spellEnd"/>
      <w:r w:rsidRPr="002E367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, RTV/AGD i przemysłu ciężkiego. Za pośrednictwem </w:t>
      </w:r>
      <w:proofErr w:type="spellStart"/>
      <w:r w:rsidRPr="002E367D">
        <w:rPr>
          <w:rFonts w:ascii="Times New Roman" w:eastAsia="Times New Roman" w:hAnsi="Times New Roman" w:cs="Times New Roman"/>
          <w:sz w:val="18"/>
          <w:szCs w:val="18"/>
          <w:lang w:eastAsia="pl-PL"/>
        </w:rPr>
        <w:t>Personnel</w:t>
      </w:r>
      <w:proofErr w:type="spellEnd"/>
      <w:r w:rsidRPr="002E367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Service zatru</w:t>
      </w:r>
      <w:r w:rsidR="00112C2A" w:rsidRPr="002E367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dnienie w Polsce znalazło już </w:t>
      </w:r>
      <w:r w:rsidR="003067E1" w:rsidRPr="002E367D">
        <w:rPr>
          <w:rFonts w:ascii="Times New Roman" w:eastAsia="Times New Roman" w:hAnsi="Times New Roman" w:cs="Times New Roman"/>
          <w:sz w:val="18"/>
          <w:szCs w:val="18"/>
          <w:lang w:eastAsia="pl-PL"/>
        </w:rPr>
        <w:t>1</w:t>
      </w:r>
      <w:r w:rsidR="00112C2A" w:rsidRPr="002E367D">
        <w:rPr>
          <w:rFonts w:ascii="Times New Roman" w:eastAsia="Times New Roman" w:hAnsi="Times New Roman" w:cs="Times New Roman"/>
          <w:sz w:val="18"/>
          <w:szCs w:val="18"/>
          <w:lang w:eastAsia="pl-PL"/>
        </w:rPr>
        <w:t>50</w:t>
      </w:r>
      <w:r w:rsidRPr="002E367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tys. obywateli Ukrainy. Tym samym </w:t>
      </w:r>
      <w:proofErr w:type="spellStart"/>
      <w:r w:rsidRPr="002E367D">
        <w:rPr>
          <w:rFonts w:ascii="Times New Roman" w:eastAsia="Times New Roman" w:hAnsi="Times New Roman" w:cs="Times New Roman"/>
          <w:sz w:val="18"/>
          <w:szCs w:val="18"/>
          <w:lang w:eastAsia="pl-PL"/>
        </w:rPr>
        <w:t>Personnel</w:t>
      </w:r>
      <w:proofErr w:type="spellEnd"/>
      <w:r w:rsidRPr="002E367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Service znajduje się w pierwszej trójce przedsiębiorstw wyspecjalizowanych w rekrutacji obywateli zza wschodniej granicy Polski.</w:t>
      </w:r>
    </w:p>
    <w:p w14:paraId="563CB335" w14:textId="77777777" w:rsidR="00F808BA" w:rsidRPr="002E367D" w:rsidRDefault="00F808BA">
      <w:pPr>
        <w:rPr>
          <w:rFonts w:ascii="Times New Roman" w:hAnsi="Times New Roman" w:cs="Times New Roman"/>
          <w:b/>
          <w:sz w:val="18"/>
          <w:szCs w:val="18"/>
        </w:rPr>
      </w:pPr>
      <w:r w:rsidRPr="002E367D">
        <w:rPr>
          <w:rFonts w:ascii="Times New Roman" w:hAnsi="Times New Roman" w:cs="Times New Roman"/>
          <w:b/>
          <w:sz w:val="18"/>
          <w:szCs w:val="18"/>
        </w:rPr>
        <w:t>Kontakt dla mediów:</w:t>
      </w:r>
    </w:p>
    <w:p w14:paraId="71B3E5F2" w14:textId="769E948F" w:rsidR="00F808BA" w:rsidRDefault="003067E1" w:rsidP="00F808BA">
      <w:pPr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2E367D">
        <w:rPr>
          <w:rFonts w:ascii="Times New Roman" w:hAnsi="Times New Roman" w:cs="Times New Roman"/>
          <w:b/>
          <w:sz w:val="18"/>
          <w:szCs w:val="18"/>
        </w:rPr>
        <w:t>Monika Banyś</w:t>
      </w:r>
      <w:r w:rsidRPr="002E367D">
        <w:rPr>
          <w:rFonts w:ascii="Times New Roman" w:hAnsi="Times New Roman" w:cs="Times New Roman"/>
          <w:b/>
          <w:sz w:val="18"/>
          <w:szCs w:val="18"/>
        </w:rPr>
        <w:br/>
      </w:r>
      <w:r w:rsidRPr="002E367D">
        <w:rPr>
          <w:rFonts w:ascii="Times New Roman" w:hAnsi="Times New Roman" w:cs="Times New Roman"/>
          <w:sz w:val="18"/>
          <w:szCs w:val="18"/>
        </w:rPr>
        <w:t xml:space="preserve">Rzecznik Prasowy </w:t>
      </w:r>
      <w:proofErr w:type="spellStart"/>
      <w:r w:rsidRPr="002E367D">
        <w:rPr>
          <w:rFonts w:ascii="Times New Roman" w:hAnsi="Times New Roman" w:cs="Times New Roman"/>
          <w:sz w:val="18"/>
          <w:szCs w:val="18"/>
        </w:rPr>
        <w:t>Personnel</w:t>
      </w:r>
      <w:proofErr w:type="spellEnd"/>
      <w:r w:rsidRPr="002E367D">
        <w:rPr>
          <w:rFonts w:ascii="Times New Roman" w:hAnsi="Times New Roman" w:cs="Times New Roman"/>
          <w:sz w:val="18"/>
          <w:szCs w:val="18"/>
        </w:rPr>
        <w:t xml:space="preserve"> Service</w:t>
      </w:r>
      <w:r w:rsidR="00F808BA" w:rsidRPr="002E367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>m: +48 500 140 2</w:t>
      </w:r>
      <w:r w:rsidRPr="002E367D">
        <w:rPr>
          <w:rFonts w:ascii="Times New Roman" w:eastAsia="Times New Roman" w:hAnsi="Times New Roman" w:cs="Times New Roman"/>
          <w:sz w:val="18"/>
          <w:szCs w:val="18"/>
          <w:lang w:eastAsia="pl-PL"/>
        </w:rPr>
        <w:t>63</w:t>
      </w:r>
      <w:r w:rsidR="00F808BA" w:rsidRPr="002E367D">
        <w:rPr>
          <w:rFonts w:ascii="Times New Roman" w:eastAsia="Times New Roman" w:hAnsi="Times New Roman" w:cs="Times New Roman"/>
          <w:sz w:val="18"/>
          <w:szCs w:val="18"/>
          <w:lang w:eastAsia="pl-PL"/>
        </w:rPr>
        <w:br/>
        <w:t xml:space="preserve">e: </w:t>
      </w:r>
      <w:hyperlink r:id="rId8" w:history="1">
        <w:r w:rsidRPr="002E367D">
          <w:rPr>
            <w:rStyle w:val="Hipercze"/>
            <w:rFonts w:ascii="Times New Roman" w:eastAsia="Times New Roman" w:hAnsi="Times New Roman" w:cs="Times New Roman"/>
            <w:sz w:val="18"/>
            <w:szCs w:val="18"/>
            <w:lang w:eastAsia="pl-PL"/>
          </w:rPr>
          <w:t>monika.banys@zoom-bsc.pl</w:t>
        </w:r>
      </w:hyperlink>
      <w:r w:rsidR="00F808BA" w:rsidRPr="002E367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14:paraId="17E6EA5D" w14:textId="55ECF459" w:rsidR="004D0543" w:rsidRPr="004D0543" w:rsidRDefault="004D0543" w:rsidP="00F808BA">
      <w:pPr>
        <w:rPr>
          <w:rFonts w:ascii="Times New Roman" w:hAnsi="Times New Roman" w:cs="Times New Roman"/>
          <w:b/>
          <w:sz w:val="18"/>
          <w:szCs w:val="18"/>
          <w:lang w:val="en-US"/>
        </w:rPr>
      </w:pPr>
      <w:proofErr w:type="spellStart"/>
      <w:r>
        <w:rPr>
          <w:rFonts w:ascii="Times New Roman" w:hAnsi="Times New Roman" w:cs="Times New Roman"/>
          <w:b/>
          <w:sz w:val="18"/>
          <w:szCs w:val="18"/>
          <w:lang w:val="en-US"/>
        </w:rPr>
        <w:t>Klaudia</w:t>
      </w:r>
      <w:proofErr w:type="spellEnd"/>
      <w:r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val="en-US"/>
        </w:rPr>
        <w:t>Łoś</w:t>
      </w:r>
      <w:proofErr w:type="spellEnd"/>
      <w:r>
        <w:rPr>
          <w:rFonts w:ascii="Times New Roman" w:hAnsi="Times New Roman" w:cs="Times New Roman"/>
          <w:b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sz w:val="18"/>
          <w:szCs w:val="18"/>
          <w:lang w:val="en-US"/>
        </w:rPr>
        <w:t>Account Executive</w:t>
      </w:r>
      <w:r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br/>
        <w:t>m: +48 534 011 711</w:t>
      </w:r>
      <w:r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  <w:br/>
        <w:t xml:space="preserve">e: </w:t>
      </w:r>
      <w:r>
        <w:rPr>
          <w:rStyle w:val="Hipercze"/>
          <w:rFonts w:ascii="Times New Roman" w:eastAsia="Times New Roman" w:hAnsi="Times New Roman" w:cs="Times New Roman"/>
          <w:sz w:val="18"/>
          <w:szCs w:val="18"/>
          <w:lang w:val="en-US" w:eastAsia="pl-PL"/>
        </w:rPr>
        <w:t>klaudia.los@zoom-bsc.pl</w:t>
      </w:r>
    </w:p>
    <w:p w14:paraId="1D89721F" w14:textId="65FB85F6" w:rsidR="00F808BA" w:rsidRPr="005D4A48" w:rsidRDefault="00F808BA">
      <w:pPr>
        <w:rPr>
          <w:rFonts w:ascii="Times New Roman" w:hAnsi="Times New Roman" w:cs="Times New Roman"/>
          <w:lang w:val="en-US"/>
        </w:rPr>
      </w:pPr>
    </w:p>
    <w:sectPr w:rsidR="00F808BA" w:rsidRPr="005D4A48" w:rsidSect="009304D0">
      <w:headerReference w:type="default" r:id="rId9"/>
      <w:footerReference w:type="default" r:id="rId10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5E5CE" w14:textId="77777777" w:rsidR="00921DA8" w:rsidRDefault="00921DA8" w:rsidP="00A605C8">
      <w:pPr>
        <w:spacing w:after="0" w:line="240" w:lineRule="auto"/>
      </w:pPr>
      <w:r>
        <w:separator/>
      </w:r>
    </w:p>
  </w:endnote>
  <w:endnote w:type="continuationSeparator" w:id="0">
    <w:p w14:paraId="50EF983A" w14:textId="77777777" w:rsidR="00921DA8" w:rsidRDefault="00921DA8" w:rsidP="00A60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AB9BC" w14:textId="30DCDA65" w:rsidR="00BE26CF" w:rsidRDefault="00A7798C" w:rsidP="00112C2A">
    <w:pPr>
      <w:pStyle w:val="Stopka"/>
      <w:tabs>
        <w:tab w:val="clear" w:pos="4536"/>
        <w:tab w:val="clear" w:pos="9072"/>
        <w:tab w:val="left" w:pos="502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9F3B32" wp14:editId="143886C2">
              <wp:simplePos x="0" y="0"/>
              <wp:positionH relativeFrom="margin">
                <wp:align>right</wp:align>
              </wp:positionH>
              <wp:positionV relativeFrom="paragraph">
                <wp:posOffset>-177800</wp:posOffset>
              </wp:positionV>
              <wp:extent cx="3420533" cy="299720"/>
              <wp:effectExtent l="0" t="0" r="8890" b="5080"/>
              <wp:wrapNone/>
              <wp:docPr id="3" name="Prostoką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20533" cy="2997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4C5DD0" w14:textId="6BB354FB" w:rsidR="005C4A83" w:rsidRPr="003F64F9" w:rsidRDefault="005C4A83" w:rsidP="009B56BA">
                          <w:pPr>
                            <w:pStyle w:val="Pa1"/>
                            <w:jc w:val="center"/>
                            <w:rPr>
                              <w:rFonts w:cs="Trebuchet MS"/>
                              <w:color w:val="000000"/>
                              <w:sz w:val="10"/>
                              <w:szCs w:val="10"/>
                              <w:lang w:val="en-US"/>
                            </w:rPr>
                          </w:pPr>
                          <w:r w:rsidRPr="003F64F9">
                            <w:rPr>
                              <w:rStyle w:val="A1"/>
                              <w:lang w:val="en-US"/>
                            </w:rPr>
                            <w:t xml:space="preserve">Personnel Service Sp. z </w:t>
                          </w:r>
                          <w:proofErr w:type="spellStart"/>
                          <w:r w:rsidRPr="003F64F9">
                            <w:rPr>
                              <w:rStyle w:val="A1"/>
                              <w:lang w:val="en-US"/>
                            </w:rPr>
                            <w:t>o.o</w:t>
                          </w:r>
                          <w:proofErr w:type="spellEnd"/>
                          <w:r w:rsidRPr="003F64F9">
                            <w:rPr>
                              <w:rStyle w:val="A1"/>
                              <w:lang w:val="en-US"/>
                            </w:rPr>
                            <w:t xml:space="preserve">. | ul. </w:t>
                          </w:r>
                          <w:proofErr w:type="spellStart"/>
                          <w:r w:rsidRPr="003F64F9">
                            <w:rPr>
                              <w:rStyle w:val="A1"/>
                              <w:lang w:val="en-US"/>
                            </w:rPr>
                            <w:t>Ozimska</w:t>
                          </w:r>
                          <w:proofErr w:type="spellEnd"/>
                          <w:r w:rsidRPr="003F64F9">
                            <w:rPr>
                              <w:rStyle w:val="A1"/>
                              <w:lang w:val="en-US"/>
                            </w:rPr>
                            <w:t xml:space="preserve"> 4/7 | 45-057 Opole | NIP: 8971757684</w:t>
                          </w:r>
                        </w:p>
                        <w:p w14:paraId="2D2AC3D8" w14:textId="25B7F178" w:rsidR="00BE26CF" w:rsidRPr="00E85665" w:rsidRDefault="005C4A83" w:rsidP="009B56BA">
                          <w:pPr>
                            <w:spacing w:line="360" w:lineRule="auto"/>
                            <w:jc w:val="center"/>
                            <w:rPr>
                              <w:color w:val="7B7C7F"/>
                              <w:lang w:val="de-DE"/>
                            </w:rPr>
                          </w:pPr>
                          <w:r w:rsidRPr="00E85665">
                            <w:rPr>
                              <w:rStyle w:val="A1"/>
                              <w:lang w:val="de-DE"/>
                            </w:rPr>
                            <w:t>biuro@personnelservice.pl | tel.: +48 (71) 757 22 08, +48 (71) 757 22 09 | www.personnelservice.pl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B9F3B32" id="Prostokąt 3" o:spid="_x0000_s1027" style="position:absolute;margin-left:218.15pt;margin-top:-14pt;width:269.35pt;height:23.6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" fillcolor="white [3201]" stroked="f" strokeweight=".5pt">
              <v:textbox inset="0,0,0,0">
                <w:txbxContent>
                  <w:p w14:paraId="6D4C5DD0" w14:textId="6BB354FB" w:rsidR="005C4A83" w:rsidRPr="003F64F9" w:rsidRDefault="005C4A83" w:rsidP="009B56BA">
                    <w:pPr>
                      <w:pStyle w:val="Pa1"/>
                      <w:jc w:val="center"/>
                      <w:rPr>
                        <w:rFonts w:cs="Trebuchet MS"/>
                        <w:color w:val="000000"/>
                        <w:sz w:val="10"/>
                        <w:szCs w:val="10"/>
                        <w:lang w:val="en-US"/>
                      </w:rPr>
                    </w:pPr>
                    <w:r w:rsidRPr="003F64F9">
                      <w:rPr>
                        <w:rStyle w:val="A1"/>
                        <w:lang w:val="en-US"/>
                      </w:rPr>
                      <w:t xml:space="preserve">Personnel Service Sp. z o.o. | ul. </w:t>
                    </w:r>
                    <w:proofErr w:type="spellStart"/>
                    <w:r w:rsidRPr="003F64F9">
                      <w:rPr>
                        <w:rStyle w:val="A1"/>
                        <w:lang w:val="en-US"/>
                      </w:rPr>
                      <w:t>Ozimska</w:t>
                    </w:r>
                    <w:proofErr w:type="spellEnd"/>
                    <w:r w:rsidRPr="003F64F9">
                      <w:rPr>
                        <w:rStyle w:val="A1"/>
                        <w:lang w:val="en-US"/>
                      </w:rPr>
                      <w:t xml:space="preserve"> 4/7 | 45-057 Opole | NIP: 8971757684</w:t>
                    </w:r>
                  </w:p>
                  <w:p w14:paraId="2D2AC3D8" w14:textId="25B7F178" w:rsidR="00BE26CF" w:rsidRPr="00E85665" w:rsidRDefault="005C4A83" w:rsidP="009B56BA">
                    <w:pPr>
                      <w:spacing w:line="360" w:lineRule="auto"/>
                      <w:jc w:val="center"/>
                      <w:rPr>
                        <w:color w:val="7B7C7F"/>
                        <w:lang w:val="de-DE"/>
                      </w:rPr>
                    </w:pPr>
                    <w:r w:rsidRPr="00E85665">
                      <w:rPr>
                        <w:rStyle w:val="A1"/>
                        <w:lang w:val="de-DE"/>
                      </w:rPr>
                      <w:t>biuro@personnelservice.pl | tel.: +48 (71) 757 22 08, +48 (71) 757 22 09 | www.personnelservice.pl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BE26CF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1D2CFA7" wp14:editId="23B32983">
              <wp:simplePos x="0" y="0"/>
              <wp:positionH relativeFrom="column">
                <wp:posOffset>-894185</wp:posOffset>
              </wp:positionH>
              <wp:positionV relativeFrom="paragraph">
                <wp:posOffset>-181630</wp:posOffset>
              </wp:positionV>
              <wp:extent cx="3230088" cy="303215"/>
              <wp:effectExtent l="0" t="0" r="8890" b="190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30088" cy="303215"/>
                        <a:chOff x="0" y="-5610"/>
                        <a:chExt cx="3230088" cy="303215"/>
                      </a:xfrm>
                    </wpg:grpSpPr>
                    <wps:wsp>
                      <wps:cNvPr id="2" name="Prostokąt 1"/>
                      <wps:cNvSpPr/>
                      <wps:spPr>
                        <a:xfrm>
                          <a:off x="0" y="-5610"/>
                          <a:ext cx="3230088" cy="2997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83228"/>
                            </a:gs>
                            <a:gs pos="100000">
                              <a:srgbClr val="EF3B2C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41472" y="11220"/>
                          <a:ext cx="2386330" cy="28638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EA44DC3" id="Grupa 5" o:spid="_x0000_s1026" style="position:absolute;margin-left:-70.4pt;margin-top:-14.3pt;width:254.35pt;height:23.9pt;z-index:251663360;mso-width-relative:margin;mso-height-relative:margin" coordorigin=",-56" coordsize="32300,30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">
              <v:rect id="Prostokąt 1" o:spid="_x0000_s1027" style="position:absolute;top:-56;width:32300;height:29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" fillcolor="#c83228" stroked="f" strokeweight="1pt">
                <v:fill color2="#ef3b2c" rotate="t" angle="90" focus="100%" type="gradien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8" type="#_x0000_t75" style="position:absolute;left:8414;top:112;width:23864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  <w:r w:rsidR="00BE26C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1EBD4A" w14:textId="77777777" w:rsidR="00921DA8" w:rsidRDefault="00921DA8" w:rsidP="00A605C8">
      <w:pPr>
        <w:spacing w:after="0" w:line="240" w:lineRule="auto"/>
      </w:pPr>
      <w:r>
        <w:separator/>
      </w:r>
    </w:p>
  </w:footnote>
  <w:footnote w:type="continuationSeparator" w:id="0">
    <w:p w14:paraId="772034A0" w14:textId="77777777" w:rsidR="00921DA8" w:rsidRDefault="00921DA8" w:rsidP="00A60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B7361" w14:textId="77777777" w:rsidR="00BE26CF" w:rsidRDefault="00BE26CF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439E5254" wp14:editId="682D6E8E">
              <wp:simplePos x="0" y="0"/>
              <wp:positionH relativeFrom="margin">
                <wp:align>right</wp:align>
              </wp:positionH>
              <wp:positionV relativeFrom="paragraph">
                <wp:posOffset>-12704</wp:posOffset>
              </wp:positionV>
              <wp:extent cx="2360930" cy="485775"/>
              <wp:effectExtent l="0" t="0" r="20320" b="2857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26AD43" w14:textId="77777777" w:rsidR="00BE26CF" w:rsidRPr="002E367D" w:rsidRDefault="00BE26CF" w:rsidP="00F808BA">
                          <w:pPr>
                            <w:spacing w:after="60"/>
                            <w:jc w:val="right"/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</w:pPr>
                          <w:r w:rsidRPr="002E367D"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  <w:t xml:space="preserve">Informacja prasowa </w:t>
                          </w:r>
                        </w:p>
                        <w:p w14:paraId="6FD19D08" w14:textId="372CEC3E" w:rsidR="00BE26CF" w:rsidRPr="002E367D" w:rsidRDefault="00BE26CF" w:rsidP="00F808BA">
                          <w:pPr>
                            <w:spacing w:after="60"/>
                            <w:jc w:val="right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 w:rsidRPr="002E367D">
                            <w:rPr>
                              <w:rFonts w:ascii="Times New Roman" w:hAnsi="Times New Roman" w:cs="Times New Roman"/>
                              <w:sz w:val="20"/>
                            </w:rPr>
                            <w:t>Wrocław,</w:t>
                          </w:r>
                          <w:r w:rsidR="00A7330F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 </w:t>
                          </w:r>
                          <w:r w:rsidR="00AA2612">
                            <w:rPr>
                              <w:rFonts w:ascii="Times New Roman" w:hAnsi="Times New Roman" w:cs="Times New Roman"/>
                              <w:sz w:val="20"/>
                            </w:rPr>
                            <w:t>18</w:t>
                          </w:r>
                          <w:r w:rsidR="00515D54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 października</w:t>
                          </w:r>
                          <w:r w:rsidR="00F97E14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 </w:t>
                          </w:r>
                          <w:r w:rsidR="002C3CE3" w:rsidRPr="002E367D">
                            <w:rPr>
                              <w:rFonts w:ascii="Times New Roman" w:hAnsi="Times New Roman" w:cs="Times New Roman"/>
                              <w:sz w:val="20"/>
                            </w:rPr>
                            <w:t>2021</w:t>
                          </w:r>
                          <w:r w:rsidRPr="002E367D">
                            <w:rPr>
                              <w:rFonts w:ascii="Times New Roman" w:hAnsi="Times New Roman" w:cs="Times New Roman"/>
                              <w:sz w:val="20"/>
                            </w:rPr>
                            <w:t xml:space="preserve"> r.</w:t>
                          </w:r>
                        </w:p>
                        <w:p w14:paraId="578236DD" w14:textId="77777777" w:rsidR="00BE26CF" w:rsidRDefault="00BE26C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9E5254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34.7pt;margin-top:-1pt;width:185.9pt;height:38.25pt;z-index:251668480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" strokecolor="white [3212]">
              <v:textbox>
                <w:txbxContent>
                  <w:p w14:paraId="1D26AD43" w14:textId="77777777" w:rsidR="00BE26CF" w:rsidRPr="002E367D" w:rsidRDefault="00BE26CF" w:rsidP="00F808BA">
                    <w:pPr>
                      <w:spacing w:after="60"/>
                      <w:jc w:val="right"/>
                      <w:rPr>
                        <w:rFonts w:ascii="Times New Roman" w:hAnsi="Times New Roman" w:cs="Times New Roman"/>
                        <w:b/>
                        <w:sz w:val="20"/>
                      </w:rPr>
                    </w:pPr>
                    <w:r w:rsidRPr="002E367D">
                      <w:rPr>
                        <w:rFonts w:ascii="Times New Roman" w:hAnsi="Times New Roman" w:cs="Times New Roman"/>
                        <w:b/>
                        <w:sz w:val="20"/>
                      </w:rPr>
                      <w:t xml:space="preserve">Informacja prasowa </w:t>
                    </w:r>
                  </w:p>
                  <w:p w14:paraId="6FD19D08" w14:textId="372CEC3E" w:rsidR="00BE26CF" w:rsidRPr="002E367D" w:rsidRDefault="00BE26CF" w:rsidP="00F808BA">
                    <w:pPr>
                      <w:spacing w:after="60"/>
                      <w:jc w:val="right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2E367D">
                      <w:rPr>
                        <w:rFonts w:ascii="Times New Roman" w:hAnsi="Times New Roman" w:cs="Times New Roman"/>
                        <w:sz w:val="20"/>
                      </w:rPr>
                      <w:t>Wrocław,</w:t>
                    </w:r>
                    <w:r w:rsidR="00A7330F">
                      <w:rPr>
                        <w:rFonts w:ascii="Times New Roman" w:hAnsi="Times New Roman" w:cs="Times New Roman"/>
                        <w:sz w:val="20"/>
                      </w:rPr>
                      <w:t xml:space="preserve"> </w:t>
                    </w:r>
                    <w:r w:rsidR="00AA2612">
                      <w:rPr>
                        <w:rFonts w:ascii="Times New Roman" w:hAnsi="Times New Roman" w:cs="Times New Roman"/>
                        <w:sz w:val="20"/>
                      </w:rPr>
                      <w:t>18</w:t>
                    </w:r>
                    <w:r w:rsidR="00515D54">
                      <w:rPr>
                        <w:rFonts w:ascii="Times New Roman" w:hAnsi="Times New Roman" w:cs="Times New Roman"/>
                        <w:sz w:val="20"/>
                      </w:rPr>
                      <w:t xml:space="preserve"> października</w:t>
                    </w:r>
                    <w:r w:rsidR="00F97E14">
                      <w:rPr>
                        <w:rFonts w:ascii="Times New Roman" w:hAnsi="Times New Roman" w:cs="Times New Roman"/>
                        <w:sz w:val="20"/>
                      </w:rPr>
                      <w:t xml:space="preserve"> </w:t>
                    </w:r>
                    <w:r w:rsidR="002C3CE3" w:rsidRPr="002E367D">
                      <w:rPr>
                        <w:rFonts w:ascii="Times New Roman" w:hAnsi="Times New Roman" w:cs="Times New Roman"/>
                        <w:sz w:val="20"/>
                      </w:rPr>
                      <w:t>2021</w:t>
                    </w:r>
                    <w:r w:rsidRPr="002E367D">
                      <w:rPr>
                        <w:rFonts w:ascii="Times New Roman" w:hAnsi="Times New Roman" w:cs="Times New Roman"/>
                        <w:sz w:val="20"/>
                      </w:rPr>
                      <w:t xml:space="preserve"> r.</w:t>
                    </w:r>
                  </w:p>
                  <w:p w14:paraId="578236DD" w14:textId="77777777" w:rsidR="00BE26CF" w:rsidRDefault="00BE26CF"/>
                </w:txbxContent>
              </v:textbox>
              <w10:wrap type="square" anchorx="margin"/>
            </v:shape>
          </w:pict>
        </mc:Fallback>
      </mc:AlternateContent>
    </w:r>
    <w:r w:rsidRPr="00F808BA">
      <w:rPr>
        <w:noProof/>
        <w:lang w:eastAsia="pl-PL"/>
      </w:rPr>
      <w:drawing>
        <wp:anchor distT="0" distB="0" distL="114300" distR="114300" simplePos="0" relativeHeight="251671552" behindDoc="1" locked="0" layoutInCell="1" allowOverlap="1" wp14:anchorId="608035DC" wp14:editId="319F281E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627505" cy="395605"/>
          <wp:effectExtent l="0" t="0" r="0" b="444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S_logo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505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DF41F8"/>
    <w:multiLevelType w:val="multilevel"/>
    <w:tmpl w:val="313C1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D56B57"/>
    <w:multiLevelType w:val="hybridMultilevel"/>
    <w:tmpl w:val="66E83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33360"/>
    <w:multiLevelType w:val="multilevel"/>
    <w:tmpl w:val="298A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093820"/>
    <w:multiLevelType w:val="hybridMultilevel"/>
    <w:tmpl w:val="D4E27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54458"/>
    <w:multiLevelType w:val="hybridMultilevel"/>
    <w:tmpl w:val="571AE9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F125AE"/>
    <w:multiLevelType w:val="hybridMultilevel"/>
    <w:tmpl w:val="734231D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3C7A5276"/>
    <w:multiLevelType w:val="multilevel"/>
    <w:tmpl w:val="62249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712C6F"/>
    <w:multiLevelType w:val="multilevel"/>
    <w:tmpl w:val="AAAE8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52D1F86"/>
    <w:multiLevelType w:val="hybridMultilevel"/>
    <w:tmpl w:val="A4D4CB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40EE6"/>
    <w:multiLevelType w:val="hybridMultilevel"/>
    <w:tmpl w:val="F15C0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713ED8"/>
    <w:multiLevelType w:val="hybridMultilevel"/>
    <w:tmpl w:val="6D164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A638D2"/>
    <w:multiLevelType w:val="multilevel"/>
    <w:tmpl w:val="FFA04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FC5EEF"/>
    <w:multiLevelType w:val="hybridMultilevel"/>
    <w:tmpl w:val="82044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2F7DD5"/>
    <w:multiLevelType w:val="multilevel"/>
    <w:tmpl w:val="74A42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8D5961"/>
    <w:multiLevelType w:val="multilevel"/>
    <w:tmpl w:val="54B28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4"/>
  </w:num>
  <w:num w:numId="5">
    <w:abstractNumId w:val="0"/>
  </w:num>
  <w:num w:numId="6">
    <w:abstractNumId w:val="1"/>
  </w:num>
  <w:num w:numId="7">
    <w:abstractNumId w:val="3"/>
  </w:num>
  <w:num w:numId="8">
    <w:abstractNumId w:val="13"/>
  </w:num>
  <w:num w:numId="9">
    <w:abstractNumId w:val="11"/>
  </w:num>
  <w:num w:numId="10">
    <w:abstractNumId w:val="9"/>
  </w:num>
  <w:num w:numId="11">
    <w:abstractNumId w:val="2"/>
  </w:num>
  <w:num w:numId="12">
    <w:abstractNumId w:val="12"/>
  </w:num>
  <w:num w:numId="13">
    <w:abstractNumId w:val="6"/>
  </w:num>
  <w:num w:numId="14">
    <w:abstractNumId w:val="15"/>
  </w:num>
  <w:num w:numId="15">
    <w:abstractNumId w:val="1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C8"/>
    <w:rsid w:val="000045A0"/>
    <w:rsid w:val="00005713"/>
    <w:rsid w:val="00007381"/>
    <w:rsid w:val="00011301"/>
    <w:rsid w:val="0001182E"/>
    <w:rsid w:val="00017C62"/>
    <w:rsid w:val="000225C7"/>
    <w:rsid w:val="00022E43"/>
    <w:rsid w:val="00035607"/>
    <w:rsid w:val="00047C23"/>
    <w:rsid w:val="0005366A"/>
    <w:rsid w:val="00065DA3"/>
    <w:rsid w:val="00065FF7"/>
    <w:rsid w:val="00070B5C"/>
    <w:rsid w:val="00071BD4"/>
    <w:rsid w:val="0007532A"/>
    <w:rsid w:val="000755AA"/>
    <w:rsid w:val="00076D75"/>
    <w:rsid w:val="00080866"/>
    <w:rsid w:val="00081454"/>
    <w:rsid w:val="0008199F"/>
    <w:rsid w:val="000876B4"/>
    <w:rsid w:val="00087FF7"/>
    <w:rsid w:val="00090256"/>
    <w:rsid w:val="0009247F"/>
    <w:rsid w:val="00092A3E"/>
    <w:rsid w:val="0009390F"/>
    <w:rsid w:val="00097C19"/>
    <w:rsid w:val="000A0668"/>
    <w:rsid w:val="000A3B2A"/>
    <w:rsid w:val="000A4E1C"/>
    <w:rsid w:val="000A5062"/>
    <w:rsid w:val="000B0A20"/>
    <w:rsid w:val="000B182E"/>
    <w:rsid w:val="000B1F26"/>
    <w:rsid w:val="000B22DE"/>
    <w:rsid w:val="000B288D"/>
    <w:rsid w:val="000C2F66"/>
    <w:rsid w:val="000C3355"/>
    <w:rsid w:val="000C6AA0"/>
    <w:rsid w:val="000C6D2E"/>
    <w:rsid w:val="000C6D50"/>
    <w:rsid w:val="000D0E0C"/>
    <w:rsid w:val="000D544B"/>
    <w:rsid w:val="000D7108"/>
    <w:rsid w:val="000D76F7"/>
    <w:rsid w:val="000D7998"/>
    <w:rsid w:val="000E0A48"/>
    <w:rsid w:val="000E1C20"/>
    <w:rsid w:val="000E3426"/>
    <w:rsid w:val="000E3961"/>
    <w:rsid w:val="000F12DF"/>
    <w:rsid w:val="000F1BD0"/>
    <w:rsid w:val="000F3672"/>
    <w:rsid w:val="000F3FC0"/>
    <w:rsid w:val="000F4425"/>
    <w:rsid w:val="000F4898"/>
    <w:rsid w:val="000F60BE"/>
    <w:rsid w:val="001013F9"/>
    <w:rsid w:val="00101864"/>
    <w:rsid w:val="001023D3"/>
    <w:rsid w:val="00104C4B"/>
    <w:rsid w:val="00105661"/>
    <w:rsid w:val="00105F78"/>
    <w:rsid w:val="00112C2A"/>
    <w:rsid w:val="00116D00"/>
    <w:rsid w:val="001172B6"/>
    <w:rsid w:val="001177B9"/>
    <w:rsid w:val="00120477"/>
    <w:rsid w:val="001241F3"/>
    <w:rsid w:val="0014350C"/>
    <w:rsid w:val="001450E7"/>
    <w:rsid w:val="001535B8"/>
    <w:rsid w:val="0015368C"/>
    <w:rsid w:val="001577A4"/>
    <w:rsid w:val="00157D8C"/>
    <w:rsid w:val="0016160A"/>
    <w:rsid w:val="001649A8"/>
    <w:rsid w:val="001748B4"/>
    <w:rsid w:val="00176514"/>
    <w:rsid w:val="001819F2"/>
    <w:rsid w:val="00186F7C"/>
    <w:rsid w:val="00190625"/>
    <w:rsid w:val="00192C1C"/>
    <w:rsid w:val="001976A9"/>
    <w:rsid w:val="001A1226"/>
    <w:rsid w:val="001A1253"/>
    <w:rsid w:val="001A3F62"/>
    <w:rsid w:val="001A4374"/>
    <w:rsid w:val="001A4A79"/>
    <w:rsid w:val="001A63AF"/>
    <w:rsid w:val="001B2477"/>
    <w:rsid w:val="001B2799"/>
    <w:rsid w:val="001B3790"/>
    <w:rsid w:val="001B3BA1"/>
    <w:rsid w:val="001B4B20"/>
    <w:rsid w:val="001B4BC4"/>
    <w:rsid w:val="001B7AC8"/>
    <w:rsid w:val="001C377F"/>
    <w:rsid w:val="001C4BB9"/>
    <w:rsid w:val="001C74EC"/>
    <w:rsid w:val="001D15CC"/>
    <w:rsid w:val="001D5729"/>
    <w:rsid w:val="001D6947"/>
    <w:rsid w:val="001E40F4"/>
    <w:rsid w:val="001E5AE4"/>
    <w:rsid w:val="001F2015"/>
    <w:rsid w:val="001F30F2"/>
    <w:rsid w:val="001F3B03"/>
    <w:rsid w:val="001F467F"/>
    <w:rsid w:val="001F4AEC"/>
    <w:rsid w:val="001F573F"/>
    <w:rsid w:val="001F7FE2"/>
    <w:rsid w:val="00204F00"/>
    <w:rsid w:val="0020540C"/>
    <w:rsid w:val="002063E9"/>
    <w:rsid w:val="00206853"/>
    <w:rsid w:val="00213312"/>
    <w:rsid w:val="002164BC"/>
    <w:rsid w:val="002223CD"/>
    <w:rsid w:val="002225C8"/>
    <w:rsid w:val="00222EDE"/>
    <w:rsid w:val="00223AD2"/>
    <w:rsid w:val="00224E3A"/>
    <w:rsid w:val="00225002"/>
    <w:rsid w:val="00226528"/>
    <w:rsid w:val="002270CC"/>
    <w:rsid w:val="002306B3"/>
    <w:rsid w:val="00235F24"/>
    <w:rsid w:val="00236629"/>
    <w:rsid w:val="00237DAD"/>
    <w:rsid w:val="0024068C"/>
    <w:rsid w:val="002473DC"/>
    <w:rsid w:val="00254989"/>
    <w:rsid w:val="00260D9F"/>
    <w:rsid w:val="0026234F"/>
    <w:rsid w:val="002625E7"/>
    <w:rsid w:val="0026396A"/>
    <w:rsid w:val="00264960"/>
    <w:rsid w:val="002666B6"/>
    <w:rsid w:val="00273A9E"/>
    <w:rsid w:val="00274AF5"/>
    <w:rsid w:val="002755B5"/>
    <w:rsid w:val="00276569"/>
    <w:rsid w:val="0027687B"/>
    <w:rsid w:val="00280FD3"/>
    <w:rsid w:val="00292141"/>
    <w:rsid w:val="00294DAA"/>
    <w:rsid w:val="00295ED8"/>
    <w:rsid w:val="00297E40"/>
    <w:rsid w:val="002A1047"/>
    <w:rsid w:val="002A245C"/>
    <w:rsid w:val="002A381B"/>
    <w:rsid w:val="002A3E1B"/>
    <w:rsid w:val="002A3E72"/>
    <w:rsid w:val="002A404D"/>
    <w:rsid w:val="002A5D27"/>
    <w:rsid w:val="002B5C69"/>
    <w:rsid w:val="002B7086"/>
    <w:rsid w:val="002C1DAC"/>
    <w:rsid w:val="002C21C7"/>
    <w:rsid w:val="002C2C31"/>
    <w:rsid w:val="002C3CE3"/>
    <w:rsid w:val="002C5CA4"/>
    <w:rsid w:val="002C69C6"/>
    <w:rsid w:val="002C7A36"/>
    <w:rsid w:val="002D0764"/>
    <w:rsid w:val="002D2BF6"/>
    <w:rsid w:val="002D2DBC"/>
    <w:rsid w:val="002D4898"/>
    <w:rsid w:val="002D5357"/>
    <w:rsid w:val="002D6970"/>
    <w:rsid w:val="002E0A89"/>
    <w:rsid w:val="002E367D"/>
    <w:rsid w:val="002E3996"/>
    <w:rsid w:val="002E5EA0"/>
    <w:rsid w:val="002E6D4A"/>
    <w:rsid w:val="002F090E"/>
    <w:rsid w:val="002F0D98"/>
    <w:rsid w:val="002F2BC4"/>
    <w:rsid w:val="002F5D9A"/>
    <w:rsid w:val="003008AF"/>
    <w:rsid w:val="003017CC"/>
    <w:rsid w:val="00304D29"/>
    <w:rsid w:val="003058C0"/>
    <w:rsid w:val="00306732"/>
    <w:rsid w:val="003067E1"/>
    <w:rsid w:val="00307F73"/>
    <w:rsid w:val="00311354"/>
    <w:rsid w:val="003113FD"/>
    <w:rsid w:val="00314BDB"/>
    <w:rsid w:val="00316CFD"/>
    <w:rsid w:val="00325230"/>
    <w:rsid w:val="003268F3"/>
    <w:rsid w:val="00327FD2"/>
    <w:rsid w:val="003334BC"/>
    <w:rsid w:val="0033621C"/>
    <w:rsid w:val="00343AEE"/>
    <w:rsid w:val="003517A3"/>
    <w:rsid w:val="00353BE0"/>
    <w:rsid w:val="00353F29"/>
    <w:rsid w:val="00357153"/>
    <w:rsid w:val="00357C1D"/>
    <w:rsid w:val="003632A1"/>
    <w:rsid w:val="00373051"/>
    <w:rsid w:val="0038067E"/>
    <w:rsid w:val="00380687"/>
    <w:rsid w:val="00380D04"/>
    <w:rsid w:val="00381500"/>
    <w:rsid w:val="0038173D"/>
    <w:rsid w:val="0038377F"/>
    <w:rsid w:val="0038434E"/>
    <w:rsid w:val="00384C3A"/>
    <w:rsid w:val="00386D88"/>
    <w:rsid w:val="00392C6D"/>
    <w:rsid w:val="003941B4"/>
    <w:rsid w:val="00396D04"/>
    <w:rsid w:val="003A07B4"/>
    <w:rsid w:val="003A1ABA"/>
    <w:rsid w:val="003A1B3A"/>
    <w:rsid w:val="003A7714"/>
    <w:rsid w:val="003B0BF7"/>
    <w:rsid w:val="003C027D"/>
    <w:rsid w:val="003C0409"/>
    <w:rsid w:val="003C2E63"/>
    <w:rsid w:val="003C4438"/>
    <w:rsid w:val="003C4986"/>
    <w:rsid w:val="003C6576"/>
    <w:rsid w:val="003D59E9"/>
    <w:rsid w:val="003D5A37"/>
    <w:rsid w:val="003E4CAE"/>
    <w:rsid w:val="003F130B"/>
    <w:rsid w:val="003F1FB8"/>
    <w:rsid w:val="003F64F9"/>
    <w:rsid w:val="003F676F"/>
    <w:rsid w:val="003F7AF9"/>
    <w:rsid w:val="0040361F"/>
    <w:rsid w:val="00404AC8"/>
    <w:rsid w:val="00406037"/>
    <w:rsid w:val="0040742A"/>
    <w:rsid w:val="00410A9E"/>
    <w:rsid w:val="00414962"/>
    <w:rsid w:val="00415800"/>
    <w:rsid w:val="00420DCF"/>
    <w:rsid w:val="00421562"/>
    <w:rsid w:val="00422941"/>
    <w:rsid w:val="004244CF"/>
    <w:rsid w:val="004273C2"/>
    <w:rsid w:val="004306E0"/>
    <w:rsid w:val="0043726A"/>
    <w:rsid w:val="00437317"/>
    <w:rsid w:val="004445DE"/>
    <w:rsid w:val="00444DF4"/>
    <w:rsid w:val="00452CBF"/>
    <w:rsid w:val="00456AA6"/>
    <w:rsid w:val="00461862"/>
    <w:rsid w:val="00462E5C"/>
    <w:rsid w:val="00464E25"/>
    <w:rsid w:val="0047463B"/>
    <w:rsid w:val="004808FB"/>
    <w:rsid w:val="00481BC8"/>
    <w:rsid w:val="00484F2B"/>
    <w:rsid w:val="00487BEC"/>
    <w:rsid w:val="00490821"/>
    <w:rsid w:val="004917CB"/>
    <w:rsid w:val="004922D2"/>
    <w:rsid w:val="004A3953"/>
    <w:rsid w:val="004A5646"/>
    <w:rsid w:val="004C0A0B"/>
    <w:rsid w:val="004C11C7"/>
    <w:rsid w:val="004C1EFA"/>
    <w:rsid w:val="004C24CA"/>
    <w:rsid w:val="004C43A7"/>
    <w:rsid w:val="004C737C"/>
    <w:rsid w:val="004C760F"/>
    <w:rsid w:val="004C7896"/>
    <w:rsid w:val="004D0543"/>
    <w:rsid w:val="004D2F63"/>
    <w:rsid w:val="004D5250"/>
    <w:rsid w:val="004E0A0E"/>
    <w:rsid w:val="004E2B2D"/>
    <w:rsid w:val="004E41A5"/>
    <w:rsid w:val="004F21C7"/>
    <w:rsid w:val="004F4F40"/>
    <w:rsid w:val="004F58A6"/>
    <w:rsid w:val="004F6693"/>
    <w:rsid w:val="005024A4"/>
    <w:rsid w:val="005035AE"/>
    <w:rsid w:val="00504986"/>
    <w:rsid w:val="00514967"/>
    <w:rsid w:val="00515D54"/>
    <w:rsid w:val="005164B5"/>
    <w:rsid w:val="005176DD"/>
    <w:rsid w:val="005202E3"/>
    <w:rsid w:val="005208B6"/>
    <w:rsid w:val="00522BCC"/>
    <w:rsid w:val="005302C4"/>
    <w:rsid w:val="00531B0B"/>
    <w:rsid w:val="00534227"/>
    <w:rsid w:val="00535BB6"/>
    <w:rsid w:val="00536C4B"/>
    <w:rsid w:val="005378D3"/>
    <w:rsid w:val="005427CE"/>
    <w:rsid w:val="00543178"/>
    <w:rsid w:val="00544150"/>
    <w:rsid w:val="0054455D"/>
    <w:rsid w:val="00544B08"/>
    <w:rsid w:val="005459DC"/>
    <w:rsid w:val="0055101A"/>
    <w:rsid w:val="00551C8C"/>
    <w:rsid w:val="005541CB"/>
    <w:rsid w:val="00555301"/>
    <w:rsid w:val="00557BB5"/>
    <w:rsid w:val="005614D7"/>
    <w:rsid w:val="00562B1F"/>
    <w:rsid w:val="0056357F"/>
    <w:rsid w:val="0056469A"/>
    <w:rsid w:val="00571FC5"/>
    <w:rsid w:val="005720A4"/>
    <w:rsid w:val="00573743"/>
    <w:rsid w:val="0058264B"/>
    <w:rsid w:val="00586977"/>
    <w:rsid w:val="00587FCF"/>
    <w:rsid w:val="005929B6"/>
    <w:rsid w:val="0059513C"/>
    <w:rsid w:val="0059744A"/>
    <w:rsid w:val="005A1E2E"/>
    <w:rsid w:val="005A2B27"/>
    <w:rsid w:val="005A50C7"/>
    <w:rsid w:val="005B1B9C"/>
    <w:rsid w:val="005B25F0"/>
    <w:rsid w:val="005B3863"/>
    <w:rsid w:val="005B3B7E"/>
    <w:rsid w:val="005C05FD"/>
    <w:rsid w:val="005C4A83"/>
    <w:rsid w:val="005D17F1"/>
    <w:rsid w:val="005D258E"/>
    <w:rsid w:val="005D319C"/>
    <w:rsid w:val="005D4A48"/>
    <w:rsid w:val="005E1AAC"/>
    <w:rsid w:val="005E2065"/>
    <w:rsid w:val="005E5464"/>
    <w:rsid w:val="005E5757"/>
    <w:rsid w:val="005F18FF"/>
    <w:rsid w:val="005F4E4B"/>
    <w:rsid w:val="00602A27"/>
    <w:rsid w:val="00605FD4"/>
    <w:rsid w:val="0060666A"/>
    <w:rsid w:val="00613CC2"/>
    <w:rsid w:val="00615B56"/>
    <w:rsid w:val="00617DBA"/>
    <w:rsid w:val="00620056"/>
    <w:rsid w:val="00620703"/>
    <w:rsid w:val="0062087B"/>
    <w:rsid w:val="0062139A"/>
    <w:rsid w:val="0062162E"/>
    <w:rsid w:val="0062757B"/>
    <w:rsid w:val="00627F8C"/>
    <w:rsid w:val="00633435"/>
    <w:rsid w:val="00633B9D"/>
    <w:rsid w:val="0063738E"/>
    <w:rsid w:val="00646A73"/>
    <w:rsid w:val="00646DC4"/>
    <w:rsid w:val="00650134"/>
    <w:rsid w:val="00651BBF"/>
    <w:rsid w:val="00652280"/>
    <w:rsid w:val="006539E6"/>
    <w:rsid w:val="0065626B"/>
    <w:rsid w:val="0065664D"/>
    <w:rsid w:val="00661845"/>
    <w:rsid w:val="006638FA"/>
    <w:rsid w:val="00666509"/>
    <w:rsid w:val="006666E3"/>
    <w:rsid w:val="00666936"/>
    <w:rsid w:val="00670BAC"/>
    <w:rsid w:val="006732E6"/>
    <w:rsid w:val="00673A41"/>
    <w:rsid w:val="00673B8F"/>
    <w:rsid w:val="00680565"/>
    <w:rsid w:val="00681198"/>
    <w:rsid w:val="0069407B"/>
    <w:rsid w:val="00696092"/>
    <w:rsid w:val="0069724B"/>
    <w:rsid w:val="006A10B8"/>
    <w:rsid w:val="006A50A4"/>
    <w:rsid w:val="006B0BC4"/>
    <w:rsid w:val="006B18D2"/>
    <w:rsid w:val="006B1B1E"/>
    <w:rsid w:val="006B296B"/>
    <w:rsid w:val="006B3897"/>
    <w:rsid w:val="006B41FA"/>
    <w:rsid w:val="006B7DBE"/>
    <w:rsid w:val="006B7F21"/>
    <w:rsid w:val="006C0FBE"/>
    <w:rsid w:val="006C1858"/>
    <w:rsid w:val="006C32E1"/>
    <w:rsid w:val="006D6461"/>
    <w:rsid w:val="006D685A"/>
    <w:rsid w:val="006D6A1E"/>
    <w:rsid w:val="006E361C"/>
    <w:rsid w:val="006E7F76"/>
    <w:rsid w:val="006F2F4D"/>
    <w:rsid w:val="007008CD"/>
    <w:rsid w:val="00700DE7"/>
    <w:rsid w:val="0070586D"/>
    <w:rsid w:val="00705A03"/>
    <w:rsid w:val="00714263"/>
    <w:rsid w:val="00714B57"/>
    <w:rsid w:val="00714E10"/>
    <w:rsid w:val="00715C3C"/>
    <w:rsid w:val="00715DCE"/>
    <w:rsid w:val="007164EC"/>
    <w:rsid w:val="00717707"/>
    <w:rsid w:val="007218AB"/>
    <w:rsid w:val="007219D4"/>
    <w:rsid w:val="00727E06"/>
    <w:rsid w:val="00734337"/>
    <w:rsid w:val="007371B6"/>
    <w:rsid w:val="0074279A"/>
    <w:rsid w:val="007458CD"/>
    <w:rsid w:val="00751F0F"/>
    <w:rsid w:val="00754B77"/>
    <w:rsid w:val="00756502"/>
    <w:rsid w:val="00756C68"/>
    <w:rsid w:val="00757F62"/>
    <w:rsid w:val="007664D7"/>
    <w:rsid w:val="00767D36"/>
    <w:rsid w:val="00770532"/>
    <w:rsid w:val="00770FDD"/>
    <w:rsid w:val="007777D2"/>
    <w:rsid w:val="00787F77"/>
    <w:rsid w:val="00790FA8"/>
    <w:rsid w:val="007914D5"/>
    <w:rsid w:val="00792AD7"/>
    <w:rsid w:val="00795C39"/>
    <w:rsid w:val="00796EF9"/>
    <w:rsid w:val="00797D38"/>
    <w:rsid w:val="007A242A"/>
    <w:rsid w:val="007A41B0"/>
    <w:rsid w:val="007A4E9A"/>
    <w:rsid w:val="007A53E4"/>
    <w:rsid w:val="007A5737"/>
    <w:rsid w:val="007B3484"/>
    <w:rsid w:val="007B3896"/>
    <w:rsid w:val="007B5677"/>
    <w:rsid w:val="007C0C82"/>
    <w:rsid w:val="007C110D"/>
    <w:rsid w:val="007C18B5"/>
    <w:rsid w:val="007C5A1A"/>
    <w:rsid w:val="007D0630"/>
    <w:rsid w:val="007D12A7"/>
    <w:rsid w:val="007D2B69"/>
    <w:rsid w:val="007D5009"/>
    <w:rsid w:val="007D7600"/>
    <w:rsid w:val="007E2633"/>
    <w:rsid w:val="007E5E2A"/>
    <w:rsid w:val="007E68F6"/>
    <w:rsid w:val="007F3221"/>
    <w:rsid w:val="007F4A0B"/>
    <w:rsid w:val="007F6EB6"/>
    <w:rsid w:val="007F7464"/>
    <w:rsid w:val="0080248F"/>
    <w:rsid w:val="00803C91"/>
    <w:rsid w:val="00805278"/>
    <w:rsid w:val="0080563A"/>
    <w:rsid w:val="00806680"/>
    <w:rsid w:val="00812448"/>
    <w:rsid w:val="008163CA"/>
    <w:rsid w:val="00822855"/>
    <w:rsid w:val="00824921"/>
    <w:rsid w:val="00824C37"/>
    <w:rsid w:val="008255FE"/>
    <w:rsid w:val="00834D77"/>
    <w:rsid w:val="00843E5B"/>
    <w:rsid w:val="00850DD2"/>
    <w:rsid w:val="00851028"/>
    <w:rsid w:val="00853C78"/>
    <w:rsid w:val="00855609"/>
    <w:rsid w:val="00856FC7"/>
    <w:rsid w:val="00860673"/>
    <w:rsid w:val="00860AD1"/>
    <w:rsid w:val="008616CF"/>
    <w:rsid w:val="00867B7A"/>
    <w:rsid w:val="008706DA"/>
    <w:rsid w:val="00873794"/>
    <w:rsid w:val="00873AEB"/>
    <w:rsid w:val="008759E4"/>
    <w:rsid w:val="00877AFA"/>
    <w:rsid w:val="008812DF"/>
    <w:rsid w:val="00881BA8"/>
    <w:rsid w:val="00881EB8"/>
    <w:rsid w:val="00885276"/>
    <w:rsid w:val="00891AB4"/>
    <w:rsid w:val="008934D8"/>
    <w:rsid w:val="00895D8F"/>
    <w:rsid w:val="008A125B"/>
    <w:rsid w:val="008A5896"/>
    <w:rsid w:val="008A6147"/>
    <w:rsid w:val="008B057B"/>
    <w:rsid w:val="008B0D53"/>
    <w:rsid w:val="008B0DE7"/>
    <w:rsid w:val="008B12F6"/>
    <w:rsid w:val="008B6DDD"/>
    <w:rsid w:val="008C121B"/>
    <w:rsid w:val="008C624D"/>
    <w:rsid w:val="008C65F5"/>
    <w:rsid w:val="008D08A0"/>
    <w:rsid w:val="008D57CA"/>
    <w:rsid w:val="008D6649"/>
    <w:rsid w:val="008D71CB"/>
    <w:rsid w:val="008E1148"/>
    <w:rsid w:val="008E362C"/>
    <w:rsid w:val="008E4326"/>
    <w:rsid w:val="008E4717"/>
    <w:rsid w:val="008E785D"/>
    <w:rsid w:val="008F2360"/>
    <w:rsid w:val="008F6904"/>
    <w:rsid w:val="00904E3D"/>
    <w:rsid w:val="00906182"/>
    <w:rsid w:val="00920CE5"/>
    <w:rsid w:val="00921DA8"/>
    <w:rsid w:val="009266C6"/>
    <w:rsid w:val="00927A8F"/>
    <w:rsid w:val="009304D0"/>
    <w:rsid w:val="009305A5"/>
    <w:rsid w:val="00933047"/>
    <w:rsid w:val="00935150"/>
    <w:rsid w:val="009365B1"/>
    <w:rsid w:val="00941E8B"/>
    <w:rsid w:val="00942265"/>
    <w:rsid w:val="00951D08"/>
    <w:rsid w:val="00963EE2"/>
    <w:rsid w:val="00966D1F"/>
    <w:rsid w:val="00971062"/>
    <w:rsid w:val="009749AA"/>
    <w:rsid w:val="00976051"/>
    <w:rsid w:val="009814CB"/>
    <w:rsid w:val="00984F70"/>
    <w:rsid w:val="00986F77"/>
    <w:rsid w:val="00992A22"/>
    <w:rsid w:val="0099563F"/>
    <w:rsid w:val="00997DAE"/>
    <w:rsid w:val="009B074C"/>
    <w:rsid w:val="009B4842"/>
    <w:rsid w:val="009B56BA"/>
    <w:rsid w:val="009C22F2"/>
    <w:rsid w:val="009C4A4A"/>
    <w:rsid w:val="009C4C8B"/>
    <w:rsid w:val="009C5C2E"/>
    <w:rsid w:val="009C66D2"/>
    <w:rsid w:val="009D094D"/>
    <w:rsid w:val="009D2170"/>
    <w:rsid w:val="009D4126"/>
    <w:rsid w:val="009D4390"/>
    <w:rsid w:val="009D5CC6"/>
    <w:rsid w:val="009E228A"/>
    <w:rsid w:val="009E4924"/>
    <w:rsid w:val="009F459B"/>
    <w:rsid w:val="009F78ED"/>
    <w:rsid w:val="00A01C79"/>
    <w:rsid w:val="00A03890"/>
    <w:rsid w:val="00A051B6"/>
    <w:rsid w:val="00A07A0A"/>
    <w:rsid w:val="00A10AC2"/>
    <w:rsid w:val="00A12C85"/>
    <w:rsid w:val="00A131E9"/>
    <w:rsid w:val="00A161D5"/>
    <w:rsid w:val="00A17AC3"/>
    <w:rsid w:val="00A2055A"/>
    <w:rsid w:val="00A2203A"/>
    <w:rsid w:val="00A251D9"/>
    <w:rsid w:val="00A40276"/>
    <w:rsid w:val="00A41B36"/>
    <w:rsid w:val="00A41C8C"/>
    <w:rsid w:val="00A43857"/>
    <w:rsid w:val="00A43C59"/>
    <w:rsid w:val="00A44388"/>
    <w:rsid w:val="00A4438A"/>
    <w:rsid w:val="00A475F8"/>
    <w:rsid w:val="00A569AF"/>
    <w:rsid w:val="00A605C8"/>
    <w:rsid w:val="00A62CD7"/>
    <w:rsid w:val="00A63535"/>
    <w:rsid w:val="00A6388C"/>
    <w:rsid w:val="00A63E90"/>
    <w:rsid w:val="00A6641C"/>
    <w:rsid w:val="00A668D3"/>
    <w:rsid w:val="00A66D0B"/>
    <w:rsid w:val="00A67D65"/>
    <w:rsid w:val="00A67D7F"/>
    <w:rsid w:val="00A70173"/>
    <w:rsid w:val="00A72956"/>
    <w:rsid w:val="00A7330F"/>
    <w:rsid w:val="00A75BA7"/>
    <w:rsid w:val="00A762E4"/>
    <w:rsid w:val="00A76D71"/>
    <w:rsid w:val="00A7761A"/>
    <w:rsid w:val="00A7798C"/>
    <w:rsid w:val="00A80DD8"/>
    <w:rsid w:val="00A8108F"/>
    <w:rsid w:val="00A86F8D"/>
    <w:rsid w:val="00A90B94"/>
    <w:rsid w:val="00A954BA"/>
    <w:rsid w:val="00A95D00"/>
    <w:rsid w:val="00A977DE"/>
    <w:rsid w:val="00AA2612"/>
    <w:rsid w:val="00AA286E"/>
    <w:rsid w:val="00AA34B7"/>
    <w:rsid w:val="00AA3FAD"/>
    <w:rsid w:val="00AA5AC4"/>
    <w:rsid w:val="00AB0D33"/>
    <w:rsid w:val="00AB0EEA"/>
    <w:rsid w:val="00AB7164"/>
    <w:rsid w:val="00AC118B"/>
    <w:rsid w:val="00AC4FB5"/>
    <w:rsid w:val="00AD1D53"/>
    <w:rsid w:val="00AD221A"/>
    <w:rsid w:val="00AD315B"/>
    <w:rsid w:val="00AD48EA"/>
    <w:rsid w:val="00AD4DBE"/>
    <w:rsid w:val="00AE18B8"/>
    <w:rsid w:val="00AE259D"/>
    <w:rsid w:val="00AE578F"/>
    <w:rsid w:val="00AE78E9"/>
    <w:rsid w:val="00AF00F8"/>
    <w:rsid w:val="00AF06B3"/>
    <w:rsid w:val="00AF23BC"/>
    <w:rsid w:val="00AF7DA9"/>
    <w:rsid w:val="00B0068A"/>
    <w:rsid w:val="00B02418"/>
    <w:rsid w:val="00B026FF"/>
    <w:rsid w:val="00B052C3"/>
    <w:rsid w:val="00B06CD1"/>
    <w:rsid w:val="00B10BD7"/>
    <w:rsid w:val="00B16458"/>
    <w:rsid w:val="00B16C27"/>
    <w:rsid w:val="00B170A2"/>
    <w:rsid w:val="00B17986"/>
    <w:rsid w:val="00B20325"/>
    <w:rsid w:val="00B20A4E"/>
    <w:rsid w:val="00B20B7A"/>
    <w:rsid w:val="00B25063"/>
    <w:rsid w:val="00B25328"/>
    <w:rsid w:val="00B25CD7"/>
    <w:rsid w:val="00B300FE"/>
    <w:rsid w:val="00B30245"/>
    <w:rsid w:val="00B33210"/>
    <w:rsid w:val="00B372C0"/>
    <w:rsid w:val="00B46261"/>
    <w:rsid w:val="00B514C2"/>
    <w:rsid w:val="00B535E7"/>
    <w:rsid w:val="00B61194"/>
    <w:rsid w:val="00B652C3"/>
    <w:rsid w:val="00B65FF7"/>
    <w:rsid w:val="00B735DB"/>
    <w:rsid w:val="00B7545A"/>
    <w:rsid w:val="00B8000B"/>
    <w:rsid w:val="00B81ECA"/>
    <w:rsid w:val="00B83667"/>
    <w:rsid w:val="00B8585F"/>
    <w:rsid w:val="00B858FB"/>
    <w:rsid w:val="00B859E4"/>
    <w:rsid w:val="00B85C07"/>
    <w:rsid w:val="00B8785C"/>
    <w:rsid w:val="00B9045E"/>
    <w:rsid w:val="00B93E0B"/>
    <w:rsid w:val="00B9426F"/>
    <w:rsid w:val="00B9697B"/>
    <w:rsid w:val="00BA6BB3"/>
    <w:rsid w:val="00BB1C52"/>
    <w:rsid w:val="00BB1E67"/>
    <w:rsid w:val="00BB34DE"/>
    <w:rsid w:val="00BB4DD8"/>
    <w:rsid w:val="00BB60D5"/>
    <w:rsid w:val="00BB6474"/>
    <w:rsid w:val="00BB6D08"/>
    <w:rsid w:val="00BC0D0D"/>
    <w:rsid w:val="00BC1CBF"/>
    <w:rsid w:val="00BC5971"/>
    <w:rsid w:val="00BC7657"/>
    <w:rsid w:val="00BD2DBD"/>
    <w:rsid w:val="00BD5BFD"/>
    <w:rsid w:val="00BE1226"/>
    <w:rsid w:val="00BE26CF"/>
    <w:rsid w:val="00BE358F"/>
    <w:rsid w:val="00BE5550"/>
    <w:rsid w:val="00BF142B"/>
    <w:rsid w:val="00BF348D"/>
    <w:rsid w:val="00C0236B"/>
    <w:rsid w:val="00C05B8F"/>
    <w:rsid w:val="00C0672A"/>
    <w:rsid w:val="00C06F52"/>
    <w:rsid w:val="00C1147F"/>
    <w:rsid w:val="00C11E67"/>
    <w:rsid w:val="00C1373E"/>
    <w:rsid w:val="00C17BD5"/>
    <w:rsid w:val="00C23392"/>
    <w:rsid w:val="00C247B3"/>
    <w:rsid w:val="00C267CC"/>
    <w:rsid w:val="00C27E9D"/>
    <w:rsid w:val="00C30539"/>
    <w:rsid w:val="00C31FD6"/>
    <w:rsid w:val="00C32E6B"/>
    <w:rsid w:val="00C36197"/>
    <w:rsid w:val="00C41256"/>
    <w:rsid w:val="00C43439"/>
    <w:rsid w:val="00C44927"/>
    <w:rsid w:val="00C503FE"/>
    <w:rsid w:val="00C50F7A"/>
    <w:rsid w:val="00C511F1"/>
    <w:rsid w:val="00C52F42"/>
    <w:rsid w:val="00C56814"/>
    <w:rsid w:val="00C628D4"/>
    <w:rsid w:val="00C66A00"/>
    <w:rsid w:val="00C67FF3"/>
    <w:rsid w:val="00C72A2D"/>
    <w:rsid w:val="00C74E68"/>
    <w:rsid w:val="00C80C94"/>
    <w:rsid w:val="00C84773"/>
    <w:rsid w:val="00C8568E"/>
    <w:rsid w:val="00C86965"/>
    <w:rsid w:val="00C87DBE"/>
    <w:rsid w:val="00C91299"/>
    <w:rsid w:val="00C93629"/>
    <w:rsid w:val="00CA09E3"/>
    <w:rsid w:val="00CB1766"/>
    <w:rsid w:val="00CB2208"/>
    <w:rsid w:val="00CB74D5"/>
    <w:rsid w:val="00CC1A49"/>
    <w:rsid w:val="00CC31B9"/>
    <w:rsid w:val="00CC3BBC"/>
    <w:rsid w:val="00CD05D4"/>
    <w:rsid w:val="00CD58EC"/>
    <w:rsid w:val="00CD5DE1"/>
    <w:rsid w:val="00CE10DF"/>
    <w:rsid w:val="00CE5192"/>
    <w:rsid w:val="00CF0858"/>
    <w:rsid w:val="00CF322B"/>
    <w:rsid w:val="00CF4AE4"/>
    <w:rsid w:val="00CF4C98"/>
    <w:rsid w:val="00D00E2E"/>
    <w:rsid w:val="00D0206C"/>
    <w:rsid w:val="00D02513"/>
    <w:rsid w:val="00D028EE"/>
    <w:rsid w:val="00D042C2"/>
    <w:rsid w:val="00D07138"/>
    <w:rsid w:val="00D07E53"/>
    <w:rsid w:val="00D10960"/>
    <w:rsid w:val="00D16158"/>
    <w:rsid w:val="00D171FA"/>
    <w:rsid w:val="00D255F2"/>
    <w:rsid w:val="00D27F16"/>
    <w:rsid w:val="00D30EE9"/>
    <w:rsid w:val="00D37CB8"/>
    <w:rsid w:val="00D406E7"/>
    <w:rsid w:val="00D44613"/>
    <w:rsid w:val="00D45DC3"/>
    <w:rsid w:val="00D473DD"/>
    <w:rsid w:val="00D56EDF"/>
    <w:rsid w:val="00D714CF"/>
    <w:rsid w:val="00D77553"/>
    <w:rsid w:val="00D806EC"/>
    <w:rsid w:val="00D8205D"/>
    <w:rsid w:val="00D84A5C"/>
    <w:rsid w:val="00D8508A"/>
    <w:rsid w:val="00D85278"/>
    <w:rsid w:val="00D861E6"/>
    <w:rsid w:val="00D876EF"/>
    <w:rsid w:val="00D91283"/>
    <w:rsid w:val="00D96DA8"/>
    <w:rsid w:val="00D96EC5"/>
    <w:rsid w:val="00D97075"/>
    <w:rsid w:val="00D97083"/>
    <w:rsid w:val="00D97DFA"/>
    <w:rsid w:val="00DA0236"/>
    <w:rsid w:val="00DA2583"/>
    <w:rsid w:val="00DA3AD6"/>
    <w:rsid w:val="00DB2F7E"/>
    <w:rsid w:val="00DB33CC"/>
    <w:rsid w:val="00DB3BEF"/>
    <w:rsid w:val="00DB70B1"/>
    <w:rsid w:val="00DC03B1"/>
    <w:rsid w:val="00DC625A"/>
    <w:rsid w:val="00DC6820"/>
    <w:rsid w:val="00DC70A3"/>
    <w:rsid w:val="00DD788F"/>
    <w:rsid w:val="00DE3E2F"/>
    <w:rsid w:val="00DE71AE"/>
    <w:rsid w:val="00DE7D33"/>
    <w:rsid w:val="00DF4961"/>
    <w:rsid w:val="00DF6450"/>
    <w:rsid w:val="00DF6B25"/>
    <w:rsid w:val="00E01793"/>
    <w:rsid w:val="00E0306B"/>
    <w:rsid w:val="00E04177"/>
    <w:rsid w:val="00E04EDC"/>
    <w:rsid w:val="00E06C1E"/>
    <w:rsid w:val="00E10A99"/>
    <w:rsid w:val="00E12B70"/>
    <w:rsid w:val="00E13146"/>
    <w:rsid w:val="00E14631"/>
    <w:rsid w:val="00E14AAC"/>
    <w:rsid w:val="00E16765"/>
    <w:rsid w:val="00E16DF8"/>
    <w:rsid w:val="00E20888"/>
    <w:rsid w:val="00E24BCA"/>
    <w:rsid w:val="00E259EA"/>
    <w:rsid w:val="00E25BFE"/>
    <w:rsid w:val="00E26F2F"/>
    <w:rsid w:val="00E3180F"/>
    <w:rsid w:val="00E32791"/>
    <w:rsid w:val="00E34D47"/>
    <w:rsid w:val="00E37E4C"/>
    <w:rsid w:val="00E41CD2"/>
    <w:rsid w:val="00E425C7"/>
    <w:rsid w:val="00E4350F"/>
    <w:rsid w:val="00E51287"/>
    <w:rsid w:val="00E53B9E"/>
    <w:rsid w:val="00E57337"/>
    <w:rsid w:val="00E5749C"/>
    <w:rsid w:val="00E6320E"/>
    <w:rsid w:val="00E66AE4"/>
    <w:rsid w:val="00E673F6"/>
    <w:rsid w:val="00E75075"/>
    <w:rsid w:val="00E75735"/>
    <w:rsid w:val="00E7685F"/>
    <w:rsid w:val="00E769A8"/>
    <w:rsid w:val="00E770BD"/>
    <w:rsid w:val="00E777EA"/>
    <w:rsid w:val="00E77F26"/>
    <w:rsid w:val="00E81B7E"/>
    <w:rsid w:val="00E85665"/>
    <w:rsid w:val="00E876F6"/>
    <w:rsid w:val="00E93137"/>
    <w:rsid w:val="00E95E4B"/>
    <w:rsid w:val="00E970F4"/>
    <w:rsid w:val="00E97C0C"/>
    <w:rsid w:val="00EA0D23"/>
    <w:rsid w:val="00EA18B5"/>
    <w:rsid w:val="00EA7A6B"/>
    <w:rsid w:val="00EB2D5E"/>
    <w:rsid w:val="00EB4585"/>
    <w:rsid w:val="00EB5B37"/>
    <w:rsid w:val="00EB5DBF"/>
    <w:rsid w:val="00EC2F63"/>
    <w:rsid w:val="00EC5AA7"/>
    <w:rsid w:val="00ED170E"/>
    <w:rsid w:val="00ED17F2"/>
    <w:rsid w:val="00EE0AE6"/>
    <w:rsid w:val="00EE1774"/>
    <w:rsid w:val="00EE3E90"/>
    <w:rsid w:val="00EE7D5F"/>
    <w:rsid w:val="00EF35B3"/>
    <w:rsid w:val="00EF5196"/>
    <w:rsid w:val="00EF7936"/>
    <w:rsid w:val="00F03A9B"/>
    <w:rsid w:val="00F04E23"/>
    <w:rsid w:val="00F05D07"/>
    <w:rsid w:val="00F06C03"/>
    <w:rsid w:val="00F117CA"/>
    <w:rsid w:val="00F1200C"/>
    <w:rsid w:val="00F1226C"/>
    <w:rsid w:val="00F20E95"/>
    <w:rsid w:val="00F22B69"/>
    <w:rsid w:val="00F23082"/>
    <w:rsid w:val="00F234D0"/>
    <w:rsid w:val="00F24911"/>
    <w:rsid w:val="00F2790E"/>
    <w:rsid w:val="00F34AE4"/>
    <w:rsid w:val="00F3692B"/>
    <w:rsid w:val="00F40D86"/>
    <w:rsid w:val="00F415A5"/>
    <w:rsid w:val="00F41EE6"/>
    <w:rsid w:val="00F431E3"/>
    <w:rsid w:val="00F44639"/>
    <w:rsid w:val="00F457F1"/>
    <w:rsid w:val="00F45FA0"/>
    <w:rsid w:val="00F519F2"/>
    <w:rsid w:val="00F51B9F"/>
    <w:rsid w:val="00F521F0"/>
    <w:rsid w:val="00F52460"/>
    <w:rsid w:val="00F53283"/>
    <w:rsid w:val="00F62E99"/>
    <w:rsid w:val="00F649B1"/>
    <w:rsid w:val="00F6537D"/>
    <w:rsid w:val="00F658F1"/>
    <w:rsid w:val="00F7598F"/>
    <w:rsid w:val="00F808BA"/>
    <w:rsid w:val="00F809FC"/>
    <w:rsid w:val="00F858FD"/>
    <w:rsid w:val="00F86279"/>
    <w:rsid w:val="00F86892"/>
    <w:rsid w:val="00F90042"/>
    <w:rsid w:val="00F91D9F"/>
    <w:rsid w:val="00F94A41"/>
    <w:rsid w:val="00F958C0"/>
    <w:rsid w:val="00F95A7F"/>
    <w:rsid w:val="00F95B95"/>
    <w:rsid w:val="00F95E10"/>
    <w:rsid w:val="00F97E14"/>
    <w:rsid w:val="00FA2DFB"/>
    <w:rsid w:val="00FA5024"/>
    <w:rsid w:val="00FA53D4"/>
    <w:rsid w:val="00FB0A96"/>
    <w:rsid w:val="00FB5EFD"/>
    <w:rsid w:val="00FC1CFF"/>
    <w:rsid w:val="00FC2FEA"/>
    <w:rsid w:val="00FC4738"/>
    <w:rsid w:val="00FD0CC7"/>
    <w:rsid w:val="00FD149E"/>
    <w:rsid w:val="00FD3830"/>
    <w:rsid w:val="00FD5B7C"/>
    <w:rsid w:val="00FE0111"/>
    <w:rsid w:val="00FE5A6E"/>
    <w:rsid w:val="00FE6EA1"/>
    <w:rsid w:val="00FF107C"/>
    <w:rsid w:val="00FF1FED"/>
    <w:rsid w:val="00FF3030"/>
    <w:rsid w:val="00FF33F5"/>
    <w:rsid w:val="00FF56E6"/>
    <w:rsid w:val="00FF6B69"/>
    <w:rsid w:val="00FF71E2"/>
    <w:rsid w:val="00FF75A2"/>
    <w:rsid w:val="2577CA8E"/>
    <w:rsid w:val="2DA6AB07"/>
    <w:rsid w:val="331ADBD7"/>
    <w:rsid w:val="3A127F85"/>
    <w:rsid w:val="4327349A"/>
    <w:rsid w:val="4355E3E3"/>
    <w:rsid w:val="437AB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438772"/>
  <w15:chartTrackingRefBased/>
  <w15:docId w15:val="{31571910-A778-4932-8A4B-1A28B6ED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qFormat/>
    <w:rsid w:val="00DE7D33"/>
    <w:pPr>
      <w:keepNext/>
      <w:spacing w:before="240" w:after="60"/>
      <w:outlineLvl w:val="1"/>
    </w:pPr>
    <w:rPr>
      <w:rFonts w:ascii="Century Gothic" w:eastAsia="Times New Roman" w:hAnsi="Century Gothic" w:cs="Times New Roman"/>
      <w:b/>
      <w:bCs/>
      <w:iCs/>
      <w:color w:val="C00000"/>
      <w:sz w:val="4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0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5C8"/>
  </w:style>
  <w:style w:type="paragraph" w:styleId="Stopka">
    <w:name w:val="footer"/>
    <w:basedOn w:val="Normalny"/>
    <w:link w:val="StopkaZnak"/>
    <w:uiPriority w:val="99"/>
    <w:unhideWhenUsed/>
    <w:rsid w:val="00A605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05C8"/>
  </w:style>
  <w:style w:type="character" w:styleId="Hipercze">
    <w:name w:val="Hyperlink"/>
    <w:uiPriority w:val="99"/>
    <w:unhideWhenUsed/>
    <w:rsid w:val="00F808BA"/>
    <w:rPr>
      <w:color w:val="0563C1"/>
      <w:u w:val="single"/>
    </w:rPr>
  </w:style>
  <w:style w:type="paragraph" w:styleId="Bezodstpw">
    <w:name w:val="No Spacing"/>
    <w:uiPriority w:val="1"/>
    <w:qFormat/>
    <w:rsid w:val="005B25F0"/>
    <w:pPr>
      <w:spacing w:after="0" w:line="240" w:lineRule="auto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0D0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0D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0D0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2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C2A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omylnaczcionkaakapitu"/>
    <w:rsid w:val="00F234D0"/>
  </w:style>
  <w:style w:type="character" w:styleId="Uwydatnienie">
    <w:name w:val="Emphasis"/>
    <w:basedOn w:val="Domylnaczcionkaakapitu"/>
    <w:uiPriority w:val="20"/>
    <w:qFormat/>
    <w:rsid w:val="00F234D0"/>
    <w:rPr>
      <w:i/>
      <w:iCs/>
    </w:rPr>
  </w:style>
  <w:style w:type="character" w:styleId="Pogrubienie">
    <w:name w:val="Strong"/>
    <w:basedOn w:val="Domylnaczcionkaakapitu"/>
    <w:uiPriority w:val="22"/>
    <w:qFormat/>
    <w:rsid w:val="00E06C1E"/>
    <w:rPr>
      <w:b/>
      <w:bCs/>
    </w:rPr>
  </w:style>
  <w:style w:type="character" w:customStyle="1" w:styleId="resize-text">
    <w:name w:val="resize-text"/>
    <w:basedOn w:val="Domylnaczcionkaakapitu"/>
    <w:rsid w:val="002755B5"/>
  </w:style>
  <w:style w:type="paragraph" w:styleId="NormalnyWeb">
    <w:name w:val="Normal (Web)"/>
    <w:basedOn w:val="Normalny"/>
    <w:uiPriority w:val="99"/>
    <w:semiHidden/>
    <w:unhideWhenUsed/>
    <w:rsid w:val="006B7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3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3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3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3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3F6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1B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1B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1B9"/>
    <w:rPr>
      <w:vertAlign w:val="superscript"/>
    </w:rPr>
  </w:style>
  <w:style w:type="table" w:styleId="Tabela-Siatka">
    <w:name w:val="Table Grid"/>
    <w:basedOn w:val="Standardowy"/>
    <w:uiPriority w:val="39"/>
    <w:rsid w:val="00380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CF4C9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CF4C98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DE7D33"/>
    <w:rPr>
      <w:rFonts w:ascii="Century Gothic" w:eastAsia="Times New Roman" w:hAnsi="Century Gothic" w:cs="Times New Roman"/>
      <w:b/>
      <w:bCs/>
      <w:iCs/>
      <w:color w:val="C00000"/>
      <w:sz w:val="44"/>
      <w:szCs w:val="28"/>
    </w:rPr>
  </w:style>
  <w:style w:type="paragraph" w:styleId="Akapitzlist">
    <w:name w:val="List Paragraph"/>
    <w:basedOn w:val="Normalny"/>
    <w:uiPriority w:val="34"/>
    <w:qFormat/>
    <w:rsid w:val="007A242A"/>
    <w:pPr>
      <w:ind w:left="720"/>
      <w:contextualSpacing/>
    </w:pPr>
  </w:style>
  <w:style w:type="character" w:customStyle="1" w:styleId="A7">
    <w:name w:val="A7"/>
    <w:uiPriority w:val="99"/>
    <w:rsid w:val="002063E9"/>
    <w:rPr>
      <w:rFonts w:cs="Open Sans"/>
      <w:color w:val="000000"/>
      <w:sz w:val="18"/>
      <w:szCs w:val="18"/>
    </w:rPr>
  </w:style>
  <w:style w:type="paragraph" w:customStyle="1" w:styleId="Default">
    <w:name w:val="Default"/>
    <w:rsid w:val="005C4A83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C4A83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C4A83"/>
    <w:rPr>
      <w:rFonts w:cs="Trebuchet MS"/>
      <w:color w:val="000000"/>
      <w:sz w:val="10"/>
      <w:szCs w:val="10"/>
    </w:rPr>
  </w:style>
  <w:style w:type="paragraph" w:customStyle="1" w:styleId="Pa5">
    <w:name w:val="Pa5"/>
    <w:basedOn w:val="Default"/>
    <w:next w:val="Default"/>
    <w:uiPriority w:val="99"/>
    <w:rsid w:val="005C4A83"/>
    <w:pPr>
      <w:spacing w:line="241" w:lineRule="atLeast"/>
    </w:pPr>
    <w:rPr>
      <w:rFonts w:ascii="Open Sans Semibold" w:hAnsi="Open Sans Semibold" w:cstheme="minorBidi"/>
      <w:color w:val="auto"/>
    </w:rPr>
  </w:style>
  <w:style w:type="character" w:customStyle="1" w:styleId="A14">
    <w:name w:val="A14"/>
    <w:uiPriority w:val="99"/>
    <w:rsid w:val="005C4A83"/>
    <w:rPr>
      <w:rFonts w:cs="Open Sans Semibold"/>
      <w:b/>
      <w:bCs/>
      <w:color w:val="000000"/>
      <w:sz w:val="23"/>
      <w:szCs w:val="23"/>
    </w:rPr>
  </w:style>
  <w:style w:type="character" w:customStyle="1" w:styleId="A17">
    <w:name w:val="A17"/>
    <w:uiPriority w:val="99"/>
    <w:rsid w:val="005C4A83"/>
    <w:rPr>
      <w:rFonts w:ascii="Open Sans Light" w:hAnsi="Open Sans Light" w:cs="Open Sans Light"/>
      <w:color w:val="000000"/>
      <w:sz w:val="20"/>
      <w:szCs w:val="20"/>
    </w:rPr>
  </w:style>
  <w:style w:type="character" w:customStyle="1" w:styleId="A8">
    <w:name w:val="A8"/>
    <w:uiPriority w:val="99"/>
    <w:rsid w:val="002D6970"/>
    <w:rPr>
      <w:rFonts w:cs="Open Sans"/>
      <w:color w:val="000000"/>
      <w:sz w:val="18"/>
      <w:szCs w:val="18"/>
    </w:rPr>
  </w:style>
  <w:style w:type="paragraph" w:customStyle="1" w:styleId="Pa3">
    <w:name w:val="Pa3"/>
    <w:basedOn w:val="Default"/>
    <w:next w:val="Default"/>
    <w:uiPriority w:val="99"/>
    <w:rsid w:val="002D6970"/>
    <w:pPr>
      <w:spacing w:line="241" w:lineRule="atLeast"/>
    </w:pPr>
    <w:rPr>
      <w:rFonts w:ascii="Open Sans" w:hAnsi="Open Sans" w:cstheme="minorBidi"/>
      <w:color w:val="auto"/>
    </w:rPr>
  </w:style>
  <w:style w:type="character" w:customStyle="1" w:styleId="A6">
    <w:name w:val="A6"/>
    <w:uiPriority w:val="99"/>
    <w:rsid w:val="005208B6"/>
    <w:rPr>
      <w:rFonts w:cs="Montserrat Light"/>
      <w:color w:val="000000"/>
      <w:sz w:val="14"/>
      <w:szCs w:val="14"/>
    </w:rPr>
  </w:style>
  <w:style w:type="character" w:customStyle="1" w:styleId="A4">
    <w:name w:val="A4"/>
    <w:uiPriority w:val="99"/>
    <w:rsid w:val="002C3CE3"/>
    <w:rPr>
      <w:rFonts w:cs="Montserrat Light"/>
      <w:color w:val="000000"/>
      <w:sz w:val="33"/>
      <w:szCs w:val="33"/>
    </w:rPr>
  </w:style>
  <w:style w:type="paragraph" w:customStyle="1" w:styleId="Pa4">
    <w:name w:val="Pa4"/>
    <w:basedOn w:val="Default"/>
    <w:next w:val="Default"/>
    <w:uiPriority w:val="99"/>
    <w:rsid w:val="003F130B"/>
    <w:pPr>
      <w:spacing w:line="241" w:lineRule="atLeast"/>
    </w:pPr>
    <w:rPr>
      <w:rFonts w:ascii="Montserrat Light" w:hAnsi="Montserrat Light" w:cstheme="minorBidi"/>
      <w:color w:val="auto"/>
    </w:rPr>
  </w:style>
  <w:style w:type="character" w:styleId="UyteHipercze">
    <w:name w:val="FollowedHyperlink"/>
    <w:basedOn w:val="Domylnaczcionkaakapitu"/>
    <w:uiPriority w:val="99"/>
    <w:semiHidden/>
    <w:unhideWhenUsed/>
    <w:rsid w:val="009C22F2"/>
    <w:rPr>
      <w:color w:val="954F72" w:themeColor="followedHyperlink"/>
      <w:u w:val="single"/>
    </w:rPr>
  </w:style>
  <w:style w:type="table" w:styleId="Tabelasiatki5ciemnaakcent6">
    <w:name w:val="Grid Table 5 Dark Accent 6"/>
    <w:basedOn w:val="Standardowy"/>
    <w:uiPriority w:val="50"/>
    <w:rsid w:val="008C65F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atki5ciemnaakcent3">
    <w:name w:val="Grid Table 5 Dark Accent 3"/>
    <w:basedOn w:val="Standardowy"/>
    <w:uiPriority w:val="50"/>
    <w:rsid w:val="008C65F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Pa7">
    <w:name w:val="Pa7"/>
    <w:basedOn w:val="Default"/>
    <w:next w:val="Default"/>
    <w:uiPriority w:val="99"/>
    <w:rsid w:val="00B170A2"/>
    <w:pPr>
      <w:spacing w:line="241" w:lineRule="atLeast"/>
    </w:pPr>
    <w:rPr>
      <w:rFonts w:ascii="Montserrat Light" w:hAnsi="Montserrat Light" w:cstheme="minorBidi"/>
      <w:color w:val="auto"/>
    </w:rPr>
  </w:style>
  <w:style w:type="character" w:customStyle="1" w:styleId="A11">
    <w:name w:val="A11"/>
    <w:uiPriority w:val="99"/>
    <w:rsid w:val="00B170A2"/>
    <w:rPr>
      <w:rFonts w:cs="Montserrat Light"/>
      <w:color w:val="000000"/>
      <w:sz w:val="15"/>
      <w:szCs w:val="15"/>
    </w:rPr>
  </w:style>
  <w:style w:type="paragraph" w:customStyle="1" w:styleId="paragraph">
    <w:name w:val="paragraph"/>
    <w:basedOn w:val="Normalny"/>
    <w:rsid w:val="00222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5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38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2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2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83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59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banys@zoom-bsc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25C8F-8A83-46F1-A3DF-F75108FFE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695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Matyka</dc:creator>
  <cp:keywords/>
  <dc:description/>
  <cp:lastModifiedBy>Monika Banys</cp:lastModifiedBy>
  <cp:revision>5</cp:revision>
  <cp:lastPrinted>2019-11-04T12:23:00Z</cp:lastPrinted>
  <dcterms:created xsi:type="dcterms:W3CDTF">2021-10-11T09:13:00Z</dcterms:created>
  <dcterms:modified xsi:type="dcterms:W3CDTF">2021-10-14T14:44:00Z</dcterms:modified>
</cp:coreProperties>
</file>